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C68D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95pt;margin-top:-17.35pt;width:241.8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70C2D" w:rsidRPr="00FC5471" w:rsidRDefault="00170C2D" w:rsidP="002D243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F7026" w:rsidRPr="001F7026">
                    <w:rPr>
                      <w:color w:val="000000"/>
                    </w:rPr>
                    <w:t>28.03.2022 № 28</w:t>
                  </w:r>
                </w:p>
                <w:p w:rsidR="00170C2D" w:rsidRPr="00641D51" w:rsidRDefault="00170C2D" w:rsidP="00FF7672">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170C2D" w:rsidRPr="00641D51" w:rsidRDefault="00170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F4D8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538DC">
        <w:rPr>
          <w:rFonts w:eastAsia="Courier New"/>
          <w:noProof/>
          <w:sz w:val="28"/>
          <w:szCs w:val="28"/>
          <w:lang w:bidi="ru-RU"/>
        </w:rPr>
        <w:t>«У</w:t>
      </w:r>
      <w:r w:rsidR="003D72FB">
        <w:rPr>
          <w:rFonts w:eastAsia="Courier New"/>
          <w:noProof/>
          <w:sz w:val="28"/>
          <w:szCs w:val="28"/>
          <w:lang w:bidi="ru-RU"/>
        </w:rPr>
        <w:t>правления, политики и права</w:t>
      </w:r>
      <w:r w:rsidR="007538DC">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C68D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70C2D" w:rsidRPr="00C94464" w:rsidRDefault="00170C2D" w:rsidP="00C94464">
                  <w:pPr>
                    <w:jc w:val="center"/>
                    <w:rPr>
                      <w:sz w:val="24"/>
                      <w:szCs w:val="24"/>
                    </w:rPr>
                  </w:pPr>
                  <w:r w:rsidRPr="00C94464">
                    <w:rPr>
                      <w:sz w:val="24"/>
                      <w:szCs w:val="24"/>
                    </w:rPr>
                    <w:t>УТВЕРЖДАЮ:</w:t>
                  </w:r>
                </w:p>
                <w:p w:rsidR="00170C2D" w:rsidRPr="00C94464" w:rsidRDefault="00170C2D" w:rsidP="00C94464">
                  <w:pPr>
                    <w:jc w:val="center"/>
                    <w:rPr>
                      <w:sz w:val="24"/>
                      <w:szCs w:val="24"/>
                    </w:rPr>
                  </w:pPr>
                  <w:r w:rsidRPr="00C94464">
                    <w:rPr>
                      <w:sz w:val="24"/>
                      <w:szCs w:val="24"/>
                    </w:rPr>
                    <w:t>Ректор, д.фил.н., профессор</w:t>
                  </w:r>
                </w:p>
                <w:p w:rsidR="00C6426F" w:rsidRPr="00C1531A" w:rsidRDefault="00C6426F" w:rsidP="00C6426F">
                  <w:pPr>
                    <w:jc w:val="center"/>
                    <w:rPr>
                      <w:sz w:val="24"/>
                      <w:szCs w:val="24"/>
                    </w:rPr>
                  </w:pPr>
                  <w:bookmarkStart w:id="0" w:name="_Hlk73103515"/>
                </w:p>
                <w:p w:rsidR="00C6426F" w:rsidRPr="00C1531A" w:rsidRDefault="00C6426F" w:rsidP="00C6426F">
                  <w:pPr>
                    <w:ind w:firstLine="1985"/>
                    <w:jc w:val="center"/>
                    <w:rPr>
                      <w:sz w:val="24"/>
                      <w:szCs w:val="24"/>
                    </w:rPr>
                  </w:pPr>
                  <w:r w:rsidRPr="00C1531A">
                    <w:rPr>
                      <w:sz w:val="24"/>
                      <w:szCs w:val="24"/>
                    </w:rPr>
                    <w:t>А.Э. Еремеев</w:t>
                  </w:r>
                </w:p>
                <w:p w:rsidR="00C6426F" w:rsidRPr="00C1531A" w:rsidRDefault="00C6426F" w:rsidP="00C6426F">
                  <w:pPr>
                    <w:jc w:val="center"/>
                    <w:rPr>
                      <w:sz w:val="24"/>
                      <w:szCs w:val="24"/>
                    </w:rPr>
                  </w:pPr>
                  <w:r w:rsidRPr="00C1531A">
                    <w:rPr>
                      <w:sz w:val="24"/>
                      <w:szCs w:val="24"/>
                    </w:rPr>
                    <w:t xml:space="preserve">                              </w:t>
                  </w:r>
                  <w:r w:rsidR="001F7026" w:rsidRPr="001F7026">
                    <w:rPr>
                      <w:color w:val="000000"/>
                      <w:sz w:val="24"/>
                      <w:szCs w:val="24"/>
                    </w:rPr>
                    <w:t xml:space="preserve">28.03.2022 </w:t>
                  </w:r>
                  <w:r w:rsidRPr="00C1531A">
                    <w:rPr>
                      <w:sz w:val="24"/>
                      <w:szCs w:val="24"/>
                    </w:rPr>
                    <w:t>г.</w:t>
                  </w:r>
                </w:p>
                <w:bookmarkEnd w:id="0"/>
                <w:p w:rsidR="00170C2D" w:rsidRPr="00C94464" w:rsidRDefault="00170C2D" w:rsidP="00C6426F">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F08FA" w:rsidP="007F4B97">
      <w:pPr>
        <w:widowControl/>
        <w:suppressAutoHyphens/>
        <w:autoSpaceDE/>
        <w:adjustRightInd/>
        <w:jc w:val="center"/>
        <w:rPr>
          <w:b/>
          <w:bCs/>
          <w:caps/>
          <w:sz w:val="32"/>
          <w:szCs w:val="32"/>
        </w:rPr>
      </w:pPr>
      <w:r>
        <w:rPr>
          <w:b/>
          <w:bCs/>
          <w:caps/>
          <w:sz w:val="32"/>
          <w:szCs w:val="32"/>
        </w:rPr>
        <w:t>гОСУДАРСТВЕННЫЕ ПРОГРАММЫ</w:t>
      </w:r>
    </w:p>
    <w:p w:rsidR="007F4B97" w:rsidRPr="004E5A69" w:rsidRDefault="006F08FA" w:rsidP="007F4B97">
      <w:pPr>
        <w:widowControl/>
        <w:suppressAutoHyphens/>
        <w:autoSpaceDE/>
        <w:adjustRightInd/>
        <w:jc w:val="center"/>
        <w:rPr>
          <w:bCs/>
          <w:sz w:val="24"/>
          <w:szCs w:val="24"/>
        </w:rPr>
      </w:pPr>
      <w:r w:rsidRPr="004E5A69">
        <w:rPr>
          <w:bCs/>
          <w:sz w:val="24"/>
          <w:szCs w:val="24"/>
        </w:rPr>
        <w:t>Б1.В.ДВ.02.01</w:t>
      </w:r>
    </w:p>
    <w:p w:rsidR="005669CB" w:rsidRPr="005D487B" w:rsidRDefault="005669CB" w:rsidP="005669CB">
      <w:pPr>
        <w:widowControl/>
        <w:autoSpaceDN/>
        <w:jc w:val="center"/>
        <w:rPr>
          <w:rFonts w:eastAsia="Calibri"/>
          <w:b/>
          <w:bCs/>
          <w:sz w:val="24"/>
          <w:szCs w:val="24"/>
          <w:lang w:eastAsia="en-US"/>
        </w:rPr>
      </w:pP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1533" w:rsidRPr="000F4711" w:rsidRDefault="00921533" w:rsidP="00921533">
      <w:pPr>
        <w:widowControl/>
        <w:suppressAutoHyphens/>
        <w:autoSpaceDE/>
        <w:adjustRightInd/>
        <w:jc w:val="center"/>
        <w:rPr>
          <w:rFonts w:eastAsia="Courier New"/>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1B8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C1B87">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1533" w:rsidRPr="00F5295A" w:rsidRDefault="00921533" w:rsidP="00921533">
      <w:pPr>
        <w:widowControl/>
        <w:suppressAutoHyphens/>
        <w:autoSpaceDE/>
        <w:adjustRightInd/>
        <w:rPr>
          <w:rFonts w:eastAsia="Courier New"/>
          <w:b/>
          <w:color w:val="000000"/>
          <w:sz w:val="24"/>
          <w:szCs w:val="24"/>
          <w:lang w:bidi="ru-RU"/>
        </w:rPr>
      </w:pPr>
    </w:p>
    <w:p w:rsidR="00921533" w:rsidRPr="00674B4D"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21533" w:rsidRPr="00793E1B" w:rsidRDefault="00921533" w:rsidP="00921533">
      <w:pPr>
        <w:widowControl/>
        <w:suppressAutoHyphens/>
        <w:autoSpaceDE/>
        <w:adjustRightInd/>
        <w:jc w:val="center"/>
        <w:rPr>
          <w:rFonts w:eastAsia="SimSun"/>
          <w:color w:val="000000"/>
          <w:kern w:val="2"/>
          <w:sz w:val="24"/>
          <w:szCs w:val="24"/>
          <w:lang w:eastAsia="hi-IN" w:bidi="hi-IN"/>
        </w:rPr>
      </w:pPr>
    </w:p>
    <w:p w:rsidR="001F7026" w:rsidRDefault="001F7026" w:rsidP="001F7026">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sidRPr="00793E1B">
        <w:rPr>
          <w:rFonts w:eastAsia="SimSun"/>
          <w:b/>
          <w:color w:val="000000"/>
          <w:kern w:val="2"/>
          <w:sz w:val="24"/>
          <w:szCs w:val="24"/>
          <w:lang w:eastAsia="hi-IN" w:bidi="hi-IN"/>
        </w:rPr>
        <w:t>Для обучающихся:</w:t>
      </w:r>
    </w:p>
    <w:p w:rsidR="001F7026" w:rsidRPr="00793E1B" w:rsidRDefault="001F7026" w:rsidP="001F7026">
      <w:pPr>
        <w:widowControl/>
        <w:suppressAutoHyphens/>
        <w:autoSpaceDE/>
        <w:adjustRightInd/>
        <w:jc w:val="center"/>
        <w:rPr>
          <w:rFonts w:eastAsia="SimSun"/>
          <w:b/>
          <w:color w:val="000000"/>
          <w:kern w:val="2"/>
          <w:sz w:val="24"/>
          <w:szCs w:val="24"/>
          <w:lang w:eastAsia="hi-IN" w:bidi="hi-IN"/>
        </w:rPr>
      </w:pPr>
    </w:p>
    <w:p w:rsidR="001F7026" w:rsidRPr="003D7B7B" w:rsidRDefault="001F7026" w:rsidP="001F7026">
      <w:pPr>
        <w:widowControl/>
        <w:suppressAutoHyphens/>
        <w:autoSpaceDE/>
        <w:adjustRightInd/>
        <w:jc w:val="center"/>
        <w:rPr>
          <w:rFonts w:eastAsia="SimSun"/>
          <w:kern w:val="2"/>
          <w:sz w:val="24"/>
          <w:szCs w:val="24"/>
          <w:lang w:eastAsia="hi-IN" w:bidi="hi-IN"/>
        </w:rPr>
      </w:pPr>
      <w:bookmarkStart w:id="3" w:name="_Hlk104374542"/>
      <w:r w:rsidRPr="00467398">
        <w:rPr>
          <w:rFonts w:eastAsia="SimSun"/>
          <w:kern w:val="2"/>
          <w:sz w:val="24"/>
          <w:szCs w:val="24"/>
          <w:lang w:eastAsia="hi-IN" w:bidi="hi-IN"/>
        </w:rPr>
        <w:t xml:space="preserve">очной </w:t>
      </w:r>
      <w:r w:rsidRPr="003D7B7B">
        <w:rPr>
          <w:rFonts w:eastAsia="SimSun"/>
          <w:kern w:val="2"/>
          <w:sz w:val="24"/>
          <w:szCs w:val="24"/>
          <w:lang w:eastAsia="hi-IN" w:bidi="hi-IN"/>
        </w:rPr>
        <w:t>формы обучения 20</w:t>
      </w:r>
      <w:r>
        <w:rPr>
          <w:rFonts w:eastAsia="SimSun"/>
          <w:kern w:val="2"/>
          <w:sz w:val="24"/>
          <w:szCs w:val="24"/>
          <w:lang w:eastAsia="hi-IN" w:bidi="hi-IN"/>
        </w:rPr>
        <w:t>19</w:t>
      </w:r>
      <w:r w:rsidRPr="003D7B7B">
        <w:rPr>
          <w:rFonts w:eastAsia="SimSun"/>
          <w:kern w:val="2"/>
          <w:sz w:val="24"/>
          <w:szCs w:val="24"/>
          <w:lang w:eastAsia="hi-IN" w:bidi="hi-IN"/>
        </w:rPr>
        <w:t xml:space="preserve"> года набора соответственно</w:t>
      </w:r>
    </w:p>
    <w:p w:rsidR="001F7026" w:rsidRPr="003D7B7B" w:rsidRDefault="001F7026" w:rsidP="001F7026">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1F7026" w:rsidRPr="003D7B7B" w:rsidRDefault="001F7026" w:rsidP="001F7026">
      <w:pPr>
        <w:widowControl/>
        <w:suppressAutoHyphens/>
        <w:autoSpaceDE/>
        <w:adjustRightInd/>
        <w:jc w:val="center"/>
        <w:rPr>
          <w:rFonts w:eastAsia="SimSun"/>
          <w:kern w:val="2"/>
          <w:sz w:val="24"/>
          <w:szCs w:val="24"/>
          <w:lang w:eastAsia="hi-IN" w:bidi="hi-IN"/>
        </w:rPr>
      </w:pPr>
    </w:p>
    <w:p w:rsidR="001F7026" w:rsidRPr="003D7B7B" w:rsidRDefault="001F7026" w:rsidP="001F7026">
      <w:pPr>
        <w:widowControl/>
        <w:suppressAutoHyphens/>
        <w:autoSpaceDE/>
        <w:adjustRightInd/>
        <w:rPr>
          <w:rFonts w:eastAsia="SimSun"/>
          <w:b/>
          <w:kern w:val="2"/>
          <w:sz w:val="24"/>
          <w:szCs w:val="24"/>
          <w:lang w:eastAsia="hi-IN" w:bidi="hi-IN"/>
        </w:rPr>
      </w:pPr>
    </w:p>
    <w:p w:rsidR="001F7026" w:rsidRPr="003D7B7B" w:rsidRDefault="001F7026" w:rsidP="001F7026">
      <w:pPr>
        <w:suppressAutoHyphens/>
        <w:contextualSpacing/>
        <w:rPr>
          <w:rFonts w:eastAsia="SimSun"/>
          <w:kern w:val="2"/>
          <w:sz w:val="24"/>
          <w:szCs w:val="24"/>
          <w:lang w:eastAsia="hi-IN" w:bidi="hi-IN"/>
        </w:rPr>
      </w:pPr>
    </w:p>
    <w:p w:rsidR="001F7026" w:rsidRPr="003D7B7B" w:rsidRDefault="001F7026" w:rsidP="001F7026">
      <w:pPr>
        <w:suppressAutoHyphens/>
        <w:contextualSpacing/>
        <w:rPr>
          <w:rFonts w:eastAsia="SimSun"/>
          <w:kern w:val="2"/>
          <w:sz w:val="24"/>
          <w:szCs w:val="24"/>
          <w:lang w:eastAsia="hi-IN" w:bidi="hi-IN"/>
        </w:rPr>
      </w:pPr>
    </w:p>
    <w:p w:rsidR="001F7026" w:rsidRPr="003D7B7B" w:rsidRDefault="001F7026" w:rsidP="001F7026">
      <w:pPr>
        <w:suppressAutoHyphens/>
        <w:contextualSpacing/>
        <w:rPr>
          <w:rFonts w:eastAsia="SimSun"/>
          <w:kern w:val="2"/>
          <w:sz w:val="24"/>
          <w:szCs w:val="24"/>
          <w:lang w:eastAsia="hi-IN" w:bidi="hi-IN"/>
        </w:rPr>
      </w:pPr>
    </w:p>
    <w:p w:rsidR="001F7026" w:rsidRPr="001F7026" w:rsidRDefault="001F7026" w:rsidP="001F7026">
      <w:pPr>
        <w:suppressAutoHyphens/>
        <w:contextualSpacing/>
        <w:jc w:val="center"/>
        <w:rPr>
          <w:color w:val="000000"/>
          <w:sz w:val="24"/>
          <w:szCs w:val="24"/>
        </w:rPr>
      </w:pPr>
      <w:r w:rsidRPr="001F7026">
        <w:rPr>
          <w:color w:val="000000"/>
          <w:sz w:val="24"/>
          <w:szCs w:val="24"/>
        </w:rPr>
        <w:t>Омск, 2022</w:t>
      </w:r>
    </w:p>
    <w:p w:rsidR="001F7026" w:rsidRPr="003D7B7B" w:rsidRDefault="001F7026" w:rsidP="001F7026">
      <w:pPr>
        <w:suppressAutoHyphens/>
        <w:contextualSpacing/>
        <w:jc w:val="center"/>
        <w:rPr>
          <w:sz w:val="24"/>
          <w:szCs w:val="24"/>
        </w:rPr>
      </w:pPr>
      <w:r w:rsidRPr="001F7026">
        <w:rPr>
          <w:color w:val="000000"/>
          <w:sz w:val="24"/>
          <w:szCs w:val="24"/>
        </w:rPr>
        <w:br w:type="page"/>
      </w:r>
      <w:bookmarkEnd w:id="1"/>
      <w:bookmarkEnd w:id="3"/>
    </w:p>
    <w:bookmarkEnd w:id="2"/>
    <w:p w:rsidR="00064BF8" w:rsidRDefault="00064BF8"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64BF8" w:rsidRPr="00B70B8C" w:rsidRDefault="00DF1076" w:rsidP="00064BF8">
      <w:pPr>
        <w:widowControl/>
        <w:autoSpaceDE/>
        <w:autoSpaceDN/>
        <w:adjustRightInd/>
        <w:jc w:val="both"/>
        <w:rPr>
          <w:spacing w:val="-3"/>
          <w:sz w:val="24"/>
          <w:szCs w:val="24"/>
          <w:lang w:eastAsia="en-US"/>
        </w:rPr>
      </w:pPr>
      <w:r w:rsidRPr="00793E1B">
        <w:rPr>
          <w:b/>
          <w:color w:val="000000"/>
          <w:sz w:val="24"/>
          <w:szCs w:val="24"/>
        </w:rPr>
        <w:br w:type="page"/>
      </w:r>
      <w:r w:rsidR="00064BF8" w:rsidRPr="00B70B8C">
        <w:rPr>
          <w:spacing w:val="-3"/>
          <w:sz w:val="24"/>
          <w:szCs w:val="24"/>
          <w:lang w:eastAsia="en-US"/>
        </w:rPr>
        <w:lastRenderedPageBreak/>
        <w:t>Составитель:</w:t>
      </w:r>
    </w:p>
    <w:p w:rsidR="00C6426F" w:rsidRPr="002D4D3C" w:rsidRDefault="00C6426F" w:rsidP="00C6426F">
      <w:pPr>
        <w:rPr>
          <w:spacing w:val="-3"/>
          <w:sz w:val="24"/>
          <w:szCs w:val="24"/>
        </w:rPr>
      </w:pPr>
    </w:p>
    <w:p w:rsidR="00C6426F" w:rsidRPr="002D4D3C" w:rsidRDefault="00C6426F" w:rsidP="00C6426F">
      <w:pPr>
        <w:rPr>
          <w:sz w:val="24"/>
          <w:szCs w:val="24"/>
        </w:rPr>
      </w:pPr>
      <w:r w:rsidRPr="002D4D3C">
        <w:rPr>
          <w:spacing w:val="-3"/>
          <w:sz w:val="24"/>
          <w:szCs w:val="24"/>
        </w:rPr>
        <w:t>к.э.н., доцент _________________ /Сергиенко О.В./</w:t>
      </w:r>
    </w:p>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F7026" w:rsidRPr="001F7026" w:rsidRDefault="001F7026" w:rsidP="001F7026">
      <w:pPr>
        <w:widowControl/>
        <w:autoSpaceDE/>
        <w:autoSpaceDN/>
        <w:adjustRightInd/>
        <w:jc w:val="both"/>
        <w:rPr>
          <w:color w:val="000000"/>
          <w:spacing w:val="-3"/>
          <w:sz w:val="24"/>
          <w:szCs w:val="24"/>
          <w:lang w:eastAsia="en-US"/>
        </w:rPr>
      </w:pPr>
      <w:bookmarkStart w:id="4" w:name="_Hlk104374607"/>
      <w:r w:rsidRPr="001F7026">
        <w:rPr>
          <w:color w:val="000000"/>
          <w:spacing w:val="-3"/>
          <w:sz w:val="24"/>
          <w:szCs w:val="24"/>
          <w:lang w:eastAsia="en-US"/>
        </w:rPr>
        <w:t>Протокол от 25 марта 2022 г. № 8</w:t>
      </w:r>
    </w:p>
    <w:bookmarkEnd w:id="4"/>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Зав. кафедрой к.э.н., доцент _________________ /Сергиенко О.В./</w:t>
      </w:r>
    </w:p>
    <w:p w:rsidR="002D2437" w:rsidRPr="00512E37" w:rsidRDefault="000911D1" w:rsidP="00064BF8">
      <w:pPr>
        <w:spacing w:after="160" w:line="256" w:lineRule="auto"/>
        <w:rPr>
          <w:spacing w:val="-3"/>
          <w:sz w:val="24"/>
          <w:szCs w:val="24"/>
          <w:lang w:eastAsia="en-US"/>
        </w:rPr>
      </w:pPr>
      <w:r w:rsidRPr="00921533">
        <w:rPr>
          <w:spacing w:val="-3"/>
          <w:sz w:val="24"/>
          <w:szCs w:val="24"/>
          <w:lang w:eastAsia="en-US"/>
        </w:rPr>
        <w:br w:type="page"/>
      </w:r>
      <w:r w:rsidR="002D2437" w:rsidRPr="00512E37">
        <w:rPr>
          <w:b/>
          <w:i/>
          <w:spacing w:val="-3"/>
          <w:sz w:val="24"/>
          <w:szCs w:val="24"/>
          <w:lang w:eastAsia="en-US"/>
        </w:rPr>
        <w:lastRenderedPageBreak/>
        <w:t xml:space="preserve">Рабочая программа дисциплины составлена </w:t>
      </w:r>
      <w:r w:rsidR="002D2437" w:rsidRPr="00512E37">
        <w:rPr>
          <w:b/>
          <w:i/>
          <w:sz w:val="24"/>
          <w:szCs w:val="24"/>
          <w:lang w:eastAsia="en-US"/>
        </w:rPr>
        <w:t>в соответствии с:</w:t>
      </w:r>
    </w:p>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D2437" w:rsidRPr="00512E37" w:rsidRDefault="002D2437" w:rsidP="002D243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F7026" w:rsidRPr="001F7026" w:rsidRDefault="001F7026" w:rsidP="001F7026">
      <w:pPr>
        <w:jc w:val="both"/>
        <w:rPr>
          <w:color w:val="000000"/>
          <w:sz w:val="24"/>
          <w:szCs w:val="24"/>
        </w:rPr>
      </w:pPr>
      <w:bookmarkStart w:id="5" w:name="_Hlk104374668"/>
      <w:bookmarkStart w:id="6" w:name="_Hlk104375903"/>
      <w:r w:rsidRPr="001F702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Рабочая программа дисциплины составлена в соответствии с локальными нормативными актами ЧУ ОО ВО «</w:t>
      </w:r>
      <w:r w:rsidRPr="001F7026">
        <w:rPr>
          <w:b/>
          <w:color w:val="000000"/>
          <w:sz w:val="24"/>
          <w:szCs w:val="24"/>
          <w:lang w:eastAsia="en-US"/>
        </w:rPr>
        <w:t>Омская гуманитарная академия</w:t>
      </w:r>
      <w:r w:rsidRPr="001F7026">
        <w:rPr>
          <w:color w:val="000000"/>
          <w:sz w:val="24"/>
          <w:szCs w:val="24"/>
          <w:lang w:eastAsia="en-US"/>
        </w:rPr>
        <w:t>» (</w:t>
      </w:r>
      <w:r w:rsidRPr="001F7026">
        <w:rPr>
          <w:i/>
          <w:color w:val="000000"/>
          <w:sz w:val="24"/>
          <w:szCs w:val="24"/>
          <w:lang w:eastAsia="en-US"/>
        </w:rPr>
        <w:t>далее – Академия; ОмГА</w:t>
      </w:r>
      <w:r w:rsidRPr="001F7026">
        <w:rPr>
          <w:color w:val="000000"/>
          <w:sz w:val="24"/>
          <w:szCs w:val="24"/>
          <w:lang w:eastAsia="en-US"/>
        </w:rPr>
        <w:t>):</w:t>
      </w:r>
    </w:p>
    <w:p w:rsidR="001F7026" w:rsidRPr="001F7026" w:rsidRDefault="001F7026" w:rsidP="001F7026">
      <w:pPr>
        <w:widowControl/>
        <w:autoSpaceDE/>
        <w:autoSpaceDN/>
        <w:adjustRightInd/>
        <w:ind w:firstLine="709"/>
        <w:jc w:val="both"/>
        <w:rPr>
          <w:color w:val="000000"/>
          <w:sz w:val="24"/>
          <w:szCs w:val="24"/>
          <w:lang w:eastAsia="en-US"/>
        </w:rPr>
      </w:pPr>
      <w:bookmarkStart w:id="7" w:name="_Hlk104374748"/>
      <w:r w:rsidRPr="001F702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6"/>
    <w:bookmarkEnd w:id="7"/>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4E5A69">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8" w:name="_Hlk104375391"/>
      <w:r w:rsidR="001F7026" w:rsidRPr="001F7026">
        <w:rPr>
          <w:color w:val="000000"/>
          <w:sz w:val="24"/>
          <w:szCs w:val="24"/>
          <w:lang w:eastAsia="en-US"/>
        </w:rPr>
        <w:t xml:space="preserve">на </w:t>
      </w:r>
      <w:r w:rsidR="001F7026" w:rsidRPr="00487272">
        <w:rPr>
          <w:color w:val="000000"/>
          <w:sz w:val="24"/>
          <w:szCs w:val="24"/>
        </w:rPr>
        <w:t>2022/2023 учебный год,</w:t>
      </w:r>
      <w:r w:rsidR="001F7026" w:rsidRPr="00487272">
        <w:rPr>
          <w:color w:val="538135"/>
          <w:sz w:val="24"/>
          <w:szCs w:val="24"/>
        </w:rPr>
        <w:t xml:space="preserve"> </w:t>
      </w:r>
      <w:r w:rsidR="001F7026" w:rsidRPr="001F7026">
        <w:rPr>
          <w:color w:val="000000"/>
          <w:sz w:val="24"/>
          <w:szCs w:val="24"/>
        </w:rPr>
        <w:t>утвержденным приказом ректора от</w:t>
      </w:r>
      <w:r w:rsidR="001F7026" w:rsidRPr="00512E37">
        <w:rPr>
          <w:sz w:val="24"/>
          <w:szCs w:val="24"/>
        </w:rPr>
        <w:t xml:space="preserve"> </w:t>
      </w:r>
      <w:r w:rsidR="001F7026" w:rsidRPr="00487272">
        <w:rPr>
          <w:color w:val="000000"/>
          <w:sz w:val="24"/>
          <w:szCs w:val="24"/>
          <w:lang w:eastAsia="en-US"/>
        </w:rPr>
        <w:t>28.03.2022 № 28</w:t>
      </w:r>
      <w:bookmarkEnd w:id="8"/>
      <w:r w:rsidRPr="00512E37">
        <w:rPr>
          <w:sz w:val="24"/>
          <w:szCs w:val="24"/>
          <w:lang w:eastAsia="en-US"/>
        </w:rPr>
        <w:t>;</w:t>
      </w:r>
    </w:p>
    <w:p w:rsidR="002D2437" w:rsidRPr="00701E84" w:rsidRDefault="002D2437" w:rsidP="002D243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701E84">
        <w:rPr>
          <w:sz w:val="24"/>
          <w:szCs w:val="24"/>
        </w:rPr>
        <w:lastRenderedPageBreak/>
        <w:t xml:space="preserve">заочная </w:t>
      </w:r>
      <w:r w:rsidR="001F7026" w:rsidRPr="001F7026">
        <w:rPr>
          <w:color w:val="000000"/>
          <w:sz w:val="24"/>
          <w:szCs w:val="24"/>
          <w:lang w:eastAsia="en-US"/>
        </w:rPr>
        <w:t xml:space="preserve">на </w:t>
      </w:r>
      <w:r w:rsidR="001F7026" w:rsidRPr="00487272">
        <w:rPr>
          <w:color w:val="000000"/>
          <w:sz w:val="24"/>
          <w:szCs w:val="24"/>
        </w:rPr>
        <w:t>2022/2023 учебный год,</w:t>
      </w:r>
      <w:r w:rsidR="001F7026" w:rsidRPr="00487272">
        <w:rPr>
          <w:color w:val="538135"/>
          <w:sz w:val="24"/>
          <w:szCs w:val="24"/>
        </w:rPr>
        <w:t xml:space="preserve"> </w:t>
      </w:r>
      <w:r w:rsidR="001F7026" w:rsidRPr="001F7026">
        <w:rPr>
          <w:color w:val="000000"/>
          <w:sz w:val="24"/>
          <w:szCs w:val="24"/>
        </w:rPr>
        <w:t>утвержденным приказом ректора от</w:t>
      </w:r>
      <w:r w:rsidR="001F7026" w:rsidRPr="00512E37">
        <w:rPr>
          <w:sz w:val="24"/>
          <w:szCs w:val="24"/>
        </w:rPr>
        <w:t xml:space="preserve"> </w:t>
      </w:r>
      <w:r w:rsidR="001F7026" w:rsidRPr="00487272">
        <w:rPr>
          <w:color w:val="000000"/>
          <w:sz w:val="24"/>
          <w:szCs w:val="24"/>
          <w:lang w:eastAsia="en-US"/>
        </w:rPr>
        <w:t>28.03.2022 № 28</w:t>
      </w:r>
      <w:r w:rsidRPr="00701E84">
        <w:rPr>
          <w:sz w:val="24"/>
          <w:szCs w:val="24"/>
          <w:lang w:eastAsia="en-US"/>
        </w:rPr>
        <w:t>.</w:t>
      </w:r>
    </w:p>
    <w:p w:rsidR="00A76E53" w:rsidRPr="00701E84" w:rsidRDefault="00A76E53" w:rsidP="002D2437">
      <w:pPr>
        <w:widowControl/>
        <w:autoSpaceDE/>
        <w:autoSpaceDN/>
        <w:adjustRightInd/>
        <w:ind w:firstLine="708"/>
        <w:jc w:val="both"/>
        <w:rPr>
          <w:sz w:val="24"/>
          <w:szCs w:val="24"/>
        </w:rPr>
      </w:pPr>
      <w:r w:rsidRPr="00701E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17DC" w:rsidRPr="00701E84">
        <w:rPr>
          <w:b/>
          <w:bCs/>
          <w:sz w:val="24"/>
          <w:szCs w:val="24"/>
        </w:rPr>
        <w:t xml:space="preserve">Б1.В.ДВ.02.01 </w:t>
      </w:r>
      <w:r w:rsidR="009F4070" w:rsidRPr="00701E84">
        <w:rPr>
          <w:b/>
          <w:sz w:val="24"/>
          <w:szCs w:val="24"/>
        </w:rPr>
        <w:t>«</w:t>
      </w:r>
      <w:r w:rsidR="006F08FA" w:rsidRPr="00701E84">
        <w:rPr>
          <w:b/>
          <w:sz w:val="24"/>
          <w:szCs w:val="24"/>
        </w:rPr>
        <w:t>Государственные программы</w:t>
      </w:r>
      <w:r w:rsidR="000B40A9" w:rsidRPr="00701E84">
        <w:rPr>
          <w:b/>
          <w:sz w:val="24"/>
          <w:szCs w:val="24"/>
        </w:rPr>
        <w:t>» в</w:t>
      </w:r>
      <w:r w:rsidRPr="00701E84">
        <w:rPr>
          <w:b/>
          <w:sz w:val="24"/>
          <w:szCs w:val="24"/>
        </w:rPr>
        <w:t xml:space="preserve"> тече</w:t>
      </w:r>
      <w:r w:rsidR="009F4070" w:rsidRPr="00701E84">
        <w:rPr>
          <w:b/>
          <w:sz w:val="24"/>
          <w:szCs w:val="24"/>
        </w:rPr>
        <w:t xml:space="preserve">ние </w:t>
      </w:r>
      <w:bookmarkStart w:id="9" w:name="_Hlk104374898"/>
      <w:r w:rsidR="001F7026" w:rsidRPr="001F7026">
        <w:rPr>
          <w:b/>
          <w:color w:val="000000"/>
          <w:sz w:val="24"/>
          <w:szCs w:val="24"/>
        </w:rPr>
        <w:t xml:space="preserve">2022/2023 </w:t>
      </w:r>
      <w:bookmarkEnd w:id="9"/>
      <w:r w:rsidRPr="00701E84">
        <w:rPr>
          <w:b/>
          <w:sz w:val="24"/>
          <w:szCs w:val="24"/>
        </w:rPr>
        <w:t>учебного года:</w:t>
      </w:r>
    </w:p>
    <w:p w:rsidR="00A76E53" w:rsidRPr="00701E84" w:rsidRDefault="002D2437" w:rsidP="00FC5B5F">
      <w:pPr>
        <w:ind w:firstLine="709"/>
        <w:jc w:val="both"/>
        <w:rPr>
          <w:sz w:val="24"/>
          <w:szCs w:val="24"/>
        </w:rPr>
      </w:pPr>
      <w:r w:rsidRPr="00701E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01E84">
        <w:rPr>
          <w:b/>
          <w:sz w:val="24"/>
          <w:szCs w:val="24"/>
        </w:rPr>
        <w:t>38.03.04 Государственное и муниципальное управление</w:t>
      </w:r>
      <w:r w:rsidRPr="00701E84">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01E84">
        <w:rPr>
          <w:rFonts w:eastAsia="Courier New"/>
          <w:sz w:val="24"/>
          <w:szCs w:val="24"/>
          <w:lang w:bidi="ru-RU"/>
        </w:rPr>
        <w:t>организационно-управленческая (основной),</w:t>
      </w:r>
      <w:r w:rsidRPr="00701E84">
        <w:rPr>
          <w:sz w:val="24"/>
          <w:szCs w:val="24"/>
        </w:rPr>
        <w:t xml:space="preserve"> </w:t>
      </w:r>
      <w:r w:rsidRPr="00701E84">
        <w:rPr>
          <w:rFonts w:eastAsia="Courier New"/>
          <w:sz w:val="24"/>
          <w:szCs w:val="24"/>
          <w:lang w:bidi="ru-RU"/>
        </w:rPr>
        <w:t>информационно-методическая,</w:t>
      </w:r>
      <w:r w:rsidRPr="00701E84">
        <w:rPr>
          <w:sz w:val="24"/>
          <w:szCs w:val="24"/>
        </w:rPr>
        <w:t xml:space="preserve"> коммуникативная, </w:t>
      </w:r>
      <w:r w:rsidRPr="00701E84">
        <w:rPr>
          <w:rFonts w:eastAsia="Courier New"/>
          <w:sz w:val="24"/>
          <w:szCs w:val="24"/>
          <w:lang w:bidi="ru-RU"/>
        </w:rPr>
        <w:t>вспомогательно-технологическая (исполнительская),</w:t>
      </w:r>
      <w:r w:rsidRPr="00701E84">
        <w:rPr>
          <w:sz w:val="24"/>
          <w:szCs w:val="24"/>
        </w:rPr>
        <w:t xml:space="preserve"> </w:t>
      </w:r>
      <w:r w:rsidRPr="00701E84">
        <w:rPr>
          <w:rFonts w:eastAsia="Courier New"/>
          <w:sz w:val="24"/>
          <w:szCs w:val="24"/>
          <w:lang w:bidi="ru-RU"/>
        </w:rPr>
        <w:t>организационно-регулирующая</w:t>
      </w:r>
      <w:r w:rsidRPr="00701E8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01E84">
        <w:rPr>
          <w:sz w:val="24"/>
          <w:szCs w:val="24"/>
        </w:rPr>
        <w:t>«</w:t>
      </w:r>
      <w:r w:rsidR="006F08FA" w:rsidRPr="00701E84">
        <w:rPr>
          <w:b/>
          <w:sz w:val="24"/>
          <w:szCs w:val="24"/>
        </w:rPr>
        <w:t>Государственные программы</w:t>
      </w:r>
      <w:r w:rsidR="00A76E53" w:rsidRPr="00701E84">
        <w:rPr>
          <w:sz w:val="24"/>
          <w:szCs w:val="24"/>
        </w:rPr>
        <w:t>» в тече</w:t>
      </w:r>
      <w:r w:rsidR="009F4070" w:rsidRPr="00701E84">
        <w:rPr>
          <w:sz w:val="24"/>
          <w:szCs w:val="24"/>
        </w:rPr>
        <w:t xml:space="preserve">ние </w:t>
      </w:r>
      <w:r w:rsidR="001F7026" w:rsidRPr="001F7026">
        <w:rPr>
          <w:b/>
          <w:color w:val="000000"/>
          <w:sz w:val="24"/>
          <w:szCs w:val="24"/>
        </w:rPr>
        <w:t xml:space="preserve">2022/2023 </w:t>
      </w:r>
      <w:r w:rsidR="00A76E53" w:rsidRPr="00701E84">
        <w:rPr>
          <w:sz w:val="24"/>
          <w:szCs w:val="24"/>
        </w:rPr>
        <w:t>учебного года.</w:t>
      </w:r>
    </w:p>
    <w:p w:rsidR="002933E5" w:rsidRPr="00701E84" w:rsidRDefault="002933E5" w:rsidP="00FC5B5F">
      <w:pPr>
        <w:suppressAutoHyphens/>
        <w:jc w:val="both"/>
        <w:rPr>
          <w:color w:val="000000"/>
          <w:sz w:val="24"/>
          <w:szCs w:val="24"/>
        </w:rPr>
      </w:pPr>
    </w:p>
    <w:p w:rsidR="00BB70FB" w:rsidRPr="00701E84" w:rsidRDefault="007F4B97" w:rsidP="00FC5B5F">
      <w:pPr>
        <w:pStyle w:val="a4"/>
        <w:numPr>
          <w:ilvl w:val="0"/>
          <w:numId w:val="2"/>
        </w:numPr>
        <w:spacing w:after="0" w:line="240" w:lineRule="auto"/>
        <w:ind w:left="0" w:firstLine="709"/>
        <w:jc w:val="both"/>
        <w:rPr>
          <w:rFonts w:ascii="Times New Roman" w:hAnsi="Times New Roman"/>
          <w:sz w:val="24"/>
          <w:szCs w:val="24"/>
        </w:rPr>
      </w:pPr>
      <w:r w:rsidRPr="00701E84">
        <w:rPr>
          <w:rFonts w:ascii="Times New Roman" w:hAnsi="Times New Roman"/>
          <w:b/>
          <w:color w:val="000000"/>
          <w:sz w:val="24"/>
          <w:szCs w:val="24"/>
        </w:rPr>
        <w:t xml:space="preserve">Наименование </w:t>
      </w:r>
      <w:r w:rsidRPr="00701E84">
        <w:rPr>
          <w:rFonts w:ascii="Times New Roman" w:hAnsi="Times New Roman"/>
          <w:b/>
          <w:sz w:val="24"/>
          <w:szCs w:val="24"/>
        </w:rPr>
        <w:t>дисциплины:</w:t>
      </w:r>
      <w:r w:rsidR="00857FC8" w:rsidRPr="00701E84">
        <w:rPr>
          <w:rFonts w:ascii="Times New Roman" w:hAnsi="Times New Roman"/>
          <w:b/>
          <w:sz w:val="24"/>
          <w:szCs w:val="24"/>
        </w:rPr>
        <w:t xml:space="preserve"> </w:t>
      </w:r>
      <w:r w:rsidR="00E717DC" w:rsidRPr="00701E84">
        <w:rPr>
          <w:rFonts w:ascii="Times New Roman" w:hAnsi="Times New Roman"/>
          <w:b/>
          <w:bCs/>
          <w:sz w:val="24"/>
          <w:szCs w:val="24"/>
        </w:rPr>
        <w:t xml:space="preserve">Б1.В.ДВ.02.01 </w:t>
      </w:r>
      <w:r w:rsidR="000B40A9" w:rsidRPr="00701E84">
        <w:rPr>
          <w:rFonts w:ascii="Times New Roman" w:hAnsi="Times New Roman"/>
          <w:b/>
          <w:sz w:val="24"/>
          <w:szCs w:val="24"/>
        </w:rPr>
        <w:t>«</w:t>
      </w:r>
      <w:r w:rsidR="006F08FA" w:rsidRPr="00701E84">
        <w:rPr>
          <w:rFonts w:ascii="Times New Roman" w:hAnsi="Times New Roman"/>
          <w:b/>
          <w:sz w:val="24"/>
          <w:szCs w:val="24"/>
        </w:rPr>
        <w:t>Государственные программы</w:t>
      </w:r>
      <w:r w:rsidR="000B40A9" w:rsidRPr="00701E84">
        <w:rPr>
          <w:rFonts w:ascii="Times New Roman" w:hAnsi="Times New Roman"/>
          <w:b/>
          <w:sz w:val="24"/>
          <w:szCs w:val="24"/>
        </w:rPr>
        <w:t>»</w:t>
      </w:r>
    </w:p>
    <w:p w:rsidR="007F4B97" w:rsidRPr="00701E84" w:rsidRDefault="007F4B97"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01E84" w:rsidRDefault="002B6C87" w:rsidP="00FC5B5F">
      <w:pPr>
        <w:widowControl/>
        <w:tabs>
          <w:tab w:val="left" w:pos="708"/>
        </w:tabs>
        <w:autoSpaceDE/>
        <w:adjustRightInd/>
        <w:jc w:val="both"/>
        <w:rPr>
          <w:rFonts w:eastAsia="Calibri"/>
          <w:color w:val="000000"/>
          <w:sz w:val="24"/>
          <w:szCs w:val="24"/>
          <w:lang w:eastAsia="en-US"/>
        </w:rPr>
      </w:pPr>
      <w:r w:rsidRPr="00701E84">
        <w:rPr>
          <w:rFonts w:eastAsia="Calibri"/>
          <w:color w:val="000000"/>
          <w:sz w:val="24"/>
          <w:szCs w:val="24"/>
          <w:lang w:eastAsia="en-US"/>
        </w:rPr>
        <w:tab/>
      </w:r>
      <w:r w:rsidR="002D2437" w:rsidRPr="00701E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D2437" w:rsidRPr="00701E84">
        <w:rPr>
          <w:b/>
          <w:sz w:val="24"/>
          <w:szCs w:val="24"/>
        </w:rPr>
        <w:t>38.03.04 Государственное и муниципальное управление</w:t>
      </w:r>
      <w:r w:rsidR="002D2437" w:rsidRPr="00701E84">
        <w:rPr>
          <w:sz w:val="24"/>
          <w:szCs w:val="24"/>
        </w:rPr>
        <w:t>, утвержденного Приказом Минобрнауки России от 10.12.2014</w:t>
      </w:r>
      <w:r w:rsidR="002D2437" w:rsidRPr="00701E84">
        <w:rPr>
          <w:bCs/>
          <w:sz w:val="24"/>
          <w:szCs w:val="24"/>
        </w:rPr>
        <w:t xml:space="preserve"> N 1567 </w:t>
      </w:r>
      <w:r w:rsidR="002D2437" w:rsidRPr="00701E84">
        <w:rPr>
          <w:sz w:val="24"/>
          <w:szCs w:val="24"/>
        </w:rPr>
        <w:t xml:space="preserve">(зарегистрирован в Минюсте России </w:t>
      </w:r>
      <w:r w:rsidR="002D2437" w:rsidRPr="00701E84">
        <w:rPr>
          <w:bCs/>
          <w:sz w:val="24"/>
          <w:szCs w:val="24"/>
        </w:rPr>
        <w:t>05.02.2015 N 35894</w:t>
      </w:r>
      <w:r w:rsidR="002D2437" w:rsidRPr="00701E84">
        <w:rPr>
          <w:sz w:val="24"/>
          <w:szCs w:val="24"/>
        </w:rPr>
        <w:t>)  (далее - ФГОС ВО, Федеральный государственный образовательный стандарт высшего образования)</w:t>
      </w:r>
      <w:r w:rsidR="002D2437" w:rsidRPr="00701E84">
        <w:rPr>
          <w:rFonts w:eastAsia="Calibri"/>
          <w:sz w:val="24"/>
          <w:szCs w:val="24"/>
          <w:lang w:eastAsia="en-US"/>
        </w:rPr>
        <w:t>, при разработке основной профессиональной образовательной программы (</w:t>
      </w:r>
      <w:r w:rsidR="002D2437" w:rsidRPr="00701E84">
        <w:rPr>
          <w:rFonts w:eastAsia="Calibri"/>
          <w:i/>
          <w:sz w:val="24"/>
          <w:szCs w:val="24"/>
          <w:lang w:eastAsia="en-US"/>
        </w:rPr>
        <w:t>далее - ОПОП</w:t>
      </w:r>
      <w:r w:rsidR="002D2437" w:rsidRPr="00701E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ab/>
      </w:r>
    </w:p>
    <w:p w:rsidR="007F4B97"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 xml:space="preserve">Процесс изучения дисциплины </w:t>
      </w:r>
      <w:r w:rsidR="00BB6C9A" w:rsidRPr="00701E84">
        <w:rPr>
          <w:rFonts w:eastAsia="Calibri"/>
          <w:b/>
          <w:sz w:val="24"/>
          <w:szCs w:val="24"/>
          <w:lang w:eastAsia="en-US"/>
        </w:rPr>
        <w:t>«</w:t>
      </w:r>
      <w:r w:rsidR="006F08FA" w:rsidRPr="00701E84">
        <w:rPr>
          <w:rFonts w:eastAsia="Calibri"/>
          <w:b/>
          <w:sz w:val="24"/>
          <w:szCs w:val="24"/>
          <w:lang w:eastAsia="en-US"/>
        </w:rPr>
        <w:t>Государственные программы</w:t>
      </w:r>
      <w:r w:rsidR="00BB6C9A" w:rsidRPr="00701E84">
        <w:rPr>
          <w:rFonts w:eastAsia="Calibri"/>
          <w:sz w:val="24"/>
          <w:szCs w:val="24"/>
          <w:lang w:eastAsia="en-US"/>
        </w:rPr>
        <w:t xml:space="preserve">» </w:t>
      </w:r>
      <w:r w:rsidRPr="00701E84">
        <w:rPr>
          <w:rFonts w:eastAsia="Calibri"/>
          <w:sz w:val="24"/>
          <w:szCs w:val="24"/>
          <w:lang w:eastAsia="en-US"/>
        </w:rPr>
        <w:t xml:space="preserve">направлен на формирование следующих компетенций: </w:t>
      </w:r>
      <w:r w:rsidR="002B6C87" w:rsidRPr="00701E84">
        <w:rPr>
          <w:rFonts w:eastAsia="Calibri"/>
          <w:sz w:val="24"/>
          <w:szCs w:val="24"/>
          <w:lang w:eastAsia="en-US"/>
        </w:rPr>
        <w:t xml:space="preserve"> </w:t>
      </w:r>
    </w:p>
    <w:p w:rsidR="00793F01" w:rsidRPr="00701E84" w:rsidRDefault="00793F01"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701E84" w:rsidTr="007E50AA">
        <w:tc>
          <w:tcPr>
            <w:tcW w:w="3510"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Результаты освоения ОПОП (содержание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1134"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Код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4927"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Перечень планируемых результатов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обучения по дисциплине</w:t>
            </w:r>
          </w:p>
        </w:tc>
      </w:tr>
      <w:tr w:rsidR="003C126E" w:rsidRPr="00701E84" w:rsidTr="007E50AA">
        <w:tc>
          <w:tcPr>
            <w:tcW w:w="3510" w:type="dxa"/>
            <w:vAlign w:val="center"/>
          </w:tcPr>
          <w:p w:rsidR="003C126E" w:rsidRPr="00701E84" w:rsidRDefault="003C126E" w:rsidP="00301F45">
            <w:pPr>
              <w:widowControl/>
              <w:tabs>
                <w:tab w:val="left" w:pos="708"/>
              </w:tabs>
              <w:autoSpaceDE/>
              <w:adjustRightInd/>
              <w:rPr>
                <w:bCs/>
                <w:sz w:val="24"/>
                <w:szCs w:val="24"/>
              </w:rPr>
            </w:pPr>
            <w:r w:rsidRPr="00701E84">
              <w:rPr>
                <w:bCs/>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w:t>
            </w:r>
            <w:r w:rsidRPr="00701E84">
              <w:rPr>
                <w:bCs/>
                <w:sz w:val="24"/>
                <w:szCs w:val="24"/>
              </w:rPr>
              <w:lastRenderedPageBreak/>
              <w:t>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3C126E" w:rsidRPr="00701E84" w:rsidRDefault="003C126E" w:rsidP="00301F45">
            <w:pPr>
              <w:widowControl/>
              <w:tabs>
                <w:tab w:val="left" w:pos="708"/>
              </w:tabs>
              <w:autoSpaceDE/>
              <w:adjustRightInd/>
              <w:rPr>
                <w:sz w:val="24"/>
                <w:szCs w:val="24"/>
              </w:rPr>
            </w:pPr>
            <w:r w:rsidRPr="00701E84">
              <w:rPr>
                <w:sz w:val="24"/>
                <w:szCs w:val="24"/>
              </w:rPr>
              <w:lastRenderedPageBreak/>
              <w:t>ПК-5</w:t>
            </w:r>
          </w:p>
        </w:tc>
        <w:tc>
          <w:tcPr>
            <w:tcW w:w="4927" w:type="dxa"/>
            <w:vAlign w:val="center"/>
          </w:tcPr>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Знать:</w:t>
            </w:r>
          </w:p>
          <w:p w:rsidR="003C126E" w:rsidRPr="00701E84" w:rsidRDefault="003C126E" w:rsidP="00D10117">
            <w:pPr>
              <w:widowControl/>
              <w:numPr>
                <w:ilvl w:val="0"/>
                <w:numId w:val="10"/>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3C126E" w:rsidRPr="00701E84" w:rsidRDefault="003C126E" w:rsidP="00D10117">
            <w:pPr>
              <w:widowControl/>
              <w:numPr>
                <w:ilvl w:val="0"/>
                <w:numId w:val="10"/>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нормативно-правовые основы государственной и муниципальной службы;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Уметь:</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701E84">
              <w:rPr>
                <w:rFonts w:eastAsia="Calibri"/>
                <w:i/>
                <w:sz w:val="24"/>
                <w:szCs w:val="24"/>
                <w:lang w:eastAsia="en-US"/>
              </w:rPr>
              <w:t xml:space="preserve"> </w:t>
            </w:r>
            <w:r w:rsidRPr="00701E84">
              <w:rPr>
                <w:rFonts w:eastAsia="Calibri"/>
                <w:sz w:val="24"/>
                <w:szCs w:val="24"/>
                <w:lang w:eastAsia="en-US"/>
              </w:rPr>
              <w:t>административные и</w:t>
            </w:r>
            <w:r w:rsidRPr="00701E84">
              <w:rPr>
                <w:rFonts w:eastAsia="Calibri"/>
                <w:i/>
                <w:sz w:val="24"/>
                <w:szCs w:val="24"/>
                <w:lang w:eastAsia="en-US"/>
              </w:rPr>
              <w:t xml:space="preserve"> </w:t>
            </w:r>
            <w:r w:rsidRPr="00701E84">
              <w:rPr>
                <w:rFonts w:eastAsia="Calibri"/>
                <w:sz w:val="24"/>
                <w:szCs w:val="24"/>
                <w:lang w:eastAsia="en-US"/>
              </w:rPr>
              <w:t xml:space="preserve">должностные </w:t>
            </w:r>
            <w:r w:rsidRPr="00701E84">
              <w:rPr>
                <w:rFonts w:eastAsia="Calibri"/>
                <w:sz w:val="24"/>
                <w:szCs w:val="24"/>
                <w:lang w:eastAsia="en-US"/>
              </w:rPr>
              <w:lastRenderedPageBreak/>
              <w:t>регламенты);</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составлять, согласовывать и исполнять административные (в том числе должностные) регламенты;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Владеть:</w:t>
            </w:r>
          </w:p>
          <w:p w:rsidR="0087273D" w:rsidRPr="00701E84" w:rsidRDefault="003C126E" w:rsidP="00D10117">
            <w:pPr>
              <w:widowControl/>
              <w:numPr>
                <w:ilvl w:val="0"/>
                <w:numId w:val="8"/>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3C126E" w:rsidRPr="00701E84" w:rsidRDefault="00546FD6" w:rsidP="00D10117">
            <w:pPr>
              <w:widowControl/>
              <w:numPr>
                <w:ilvl w:val="0"/>
                <w:numId w:val="8"/>
              </w:numPr>
              <w:tabs>
                <w:tab w:val="left" w:pos="318"/>
              </w:tabs>
              <w:autoSpaceDE/>
              <w:adjustRightInd/>
              <w:ind w:left="0" w:firstLine="0"/>
              <w:rPr>
                <w:rFonts w:eastAsia="Calibri"/>
                <w:sz w:val="24"/>
                <w:szCs w:val="24"/>
                <w:lang w:eastAsia="en-US"/>
              </w:rPr>
            </w:pPr>
            <w:r w:rsidRPr="00701E84">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tc>
      </w:tr>
      <w:tr w:rsidR="00905404" w:rsidRPr="00701E84" w:rsidTr="007E50AA">
        <w:tc>
          <w:tcPr>
            <w:tcW w:w="3510" w:type="dxa"/>
            <w:vAlign w:val="center"/>
          </w:tcPr>
          <w:p w:rsidR="00905404" w:rsidRPr="00701E84" w:rsidRDefault="00905404" w:rsidP="00301F45">
            <w:pPr>
              <w:widowControl/>
              <w:tabs>
                <w:tab w:val="left" w:pos="708"/>
              </w:tabs>
              <w:autoSpaceDE/>
              <w:adjustRightInd/>
              <w:rPr>
                <w:rFonts w:eastAsia="Calibri"/>
                <w:sz w:val="24"/>
                <w:szCs w:val="24"/>
                <w:lang w:eastAsia="en-US"/>
              </w:rPr>
            </w:pPr>
            <w:r w:rsidRPr="00701E84">
              <w:rPr>
                <w:bCs/>
                <w:sz w:val="24"/>
                <w:szCs w:val="24"/>
              </w:rPr>
              <w:lastRenderedPageBreak/>
              <w:t>способность</w:t>
            </w:r>
            <w:r w:rsidR="00B36CE9" w:rsidRPr="00701E84">
              <w:rPr>
                <w:bCs/>
                <w:sz w:val="24"/>
                <w:szCs w:val="24"/>
              </w:rPr>
              <w:t>ю</w:t>
            </w:r>
            <w:r w:rsidRPr="00701E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134" w:type="dxa"/>
            <w:vAlign w:val="center"/>
          </w:tcPr>
          <w:p w:rsidR="00905404" w:rsidRPr="00701E84" w:rsidRDefault="00905404" w:rsidP="00301F45">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ПК-18</w:t>
            </w:r>
          </w:p>
        </w:tc>
        <w:tc>
          <w:tcPr>
            <w:tcW w:w="4927" w:type="dxa"/>
            <w:vAlign w:val="center"/>
          </w:tcPr>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Знать</w:t>
            </w:r>
            <w:r w:rsidR="0087273D" w:rsidRPr="00701E84">
              <w:rPr>
                <w:rFonts w:eastAsia="Calibri"/>
                <w:i/>
                <w:sz w:val="24"/>
                <w:szCs w:val="24"/>
                <w:lang w:eastAsia="en-US"/>
              </w:rPr>
              <w:t>:</w:t>
            </w:r>
            <w:r w:rsidRPr="00701E84">
              <w:rPr>
                <w:rFonts w:eastAsia="Calibri"/>
                <w: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 xml:space="preserve">законы и принципы функционирования организаций;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основы проектирования организационных действий</w:t>
            </w:r>
          </w:p>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Уметь</w:t>
            </w:r>
            <w:r w:rsidR="0087273D" w:rsidRPr="00701E84">
              <w:rPr>
                <w:rFonts w:eastAsia="Calibri"/>
                <w:i/>
                <w:sz w:val="24"/>
                <w:szCs w:val="24"/>
                <w:lang w:eastAsia="en-US"/>
              </w:rPr>
              <w:t>:</w:t>
            </w:r>
            <w:r w:rsidRPr="00701E84">
              <w:rPr>
                <w:rFonts w:eastAsia="Calibri"/>
                <w: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анализировать состояние организационной системы;</w:t>
            </w:r>
          </w:p>
          <w:p w:rsidR="00905404" w:rsidRPr="00701E84" w:rsidRDefault="00905404" w:rsidP="00D10117">
            <w:pPr>
              <w:widowControl/>
              <w:numPr>
                <w:ilvl w:val="0"/>
                <w:numId w:val="7"/>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проектировать организационные действия;</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эффективно исполнять служебные обязанности</w:t>
            </w:r>
          </w:p>
          <w:p w:rsidR="00905404" w:rsidRPr="00701E84" w:rsidRDefault="00905404" w:rsidP="00301F45">
            <w:pPr>
              <w:widowControl/>
              <w:tabs>
                <w:tab w:val="left" w:pos="318"/>
              </w:tabs>
              <w:autoSpaceDE/>
              <w:adjustRightInd/>
              <w:rPr>
                <w:rFonts w:eastAsia="Calibri"/>
                <w:sz w:val="24"/>
                <w:szCs w:val="24"/>
                <w:lang w:eastAsia="en-US"/>
              </w:rPr>
            </w:pPr>
            <w:r w:rsidRPr="00701E84">
              <w:rPr>
                <w:rFonts w:eastAsia="Calibri"/>
                <w:i/>
                <w:sz w:val="24"/>
                <w:szCs w:val="24"/>
                <w:lang w:eastAsia="en-US"/>
              </w:rPr>
              <w:t>Владеть</w:t>
            </w:r>
            <w:r w:rsidR="0087273D" w:rsidRPr="00701E84">
              <w:rPr>
                <w:rFonts w:eastAsia="Calibri"/>
                <w:i/>
                <w:sz w:val="24"/>
                <w:szCs w:val="24"/>
                <w:lang w:eastAsia="en-US"/>
              </w:rPr>
              <w:t>:</w:t>
            </w:r>
            <w:r w:rsidRPr="00701E84">
              <w:rPr>
                <w:rFonts w:eastAsia="Calibr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оценки организационных изменений;</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проектирования организационных действий</w:t>
            </w:r>
          </w:p>
        </w:tc>
      </w:tr>
    </w:tbl>
    <w:p w:rsidR="00793F01" w:rsidRPr="00701E84" w:rsidRDefault="00793F01" w:rsidP="00FC5B5F">
      <w:pPr>
        <w:widowControl/>
        <w:tabs>
          <w:tab w:val="left" w:pos="708"/>
        </w:tabs>
        <w:autoSpaceDE/>
        <w:adjustRightInd/>
        <w:jc w:val="both"/>
        <w:rPr>
          <w:rFonts w:eastAsia="Calibri"/>
          <w:sz w:val="24"/>
          <w:szCs w:val="24"/>
          <w:lang w:eastAsia="en-US"/>
        </w:rPr>
      </w:pPr>
    </w:p>
    <w:p w:rsidR="007F4B97" w:rsidRPr="00701E84" w:rsidRDefault="00C33468"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Указание места дисциплины в структуре образовательной программы</w:t>
      </w:r>
    </w:p>
    <w:p w:rsidR="00027D2C" w:rsidRPr="00701E84" w:rsidRDefault="007F4B97" w:rsidP="00FC5B5F">
      <w:pPr>
        <w:widowControl/>
        <w:tabs>
          <w:tab w:val="left" w:pos="708"/>
        </w:tabs>
        <w:autoSpaceDE/>
        <w:adjustRightInd/>
        <w:ind w:firstLine="709"/>
        <w:jc w:val="both"/>
        <w:rPr>
          <w:rFonts w:eastAsia="Calibri"/>
          <w:sz w:val="24"/>
          <w:szCs w:val="24"/>
          <w:lang w:eastAsia="en-US"/>
        </w:rPr>
      </w:pPr>
      <w:r w:rsidRPr="00701E84">
        <w:rPr>
          <w:sz w:val="24"/>
          <w:szCs w:val="24"/>
        </w:rPr>
        <w:t xml:space="preserve">Дисциплина </w:t>
      </w:r>
      <w:r w:rsidR="00E717DC" w:rsidRPr="00701E84">
        <w:rPr>
          <w:b/>
          <w:bCs/>
          <w:sz w:val="24"/>
          <w:szCs w:val="24"/>
        </w:rPr>
        <w:t xml:space="preserve">Б1.В.ДВ.02.01 </w:t>
      </w:r>
      <w:r w:rsidR="001F3561" w:rsidRPr="00701E84">
        <w:rPr>
          <w:b/>
          <w:sz w:val="24"/>
          <w:szCs w:val="24"/>
        </w:rPr>
        <w:t>«</w:t>
      </w:r>
      <w:r w:rsidR="006F08FA" w:rsidRPr="00701E84">
        <w:rPr>
          <w:b/>
          <w:sz w:val="24"/>
          <w:szCs w:val="24"/>
        </w:rPr>
        <w:t>Государственные программы</w:t>
      </w:r>
      <w:r w:rsidR="00AA2A29" w:rsidRPr="00701E84">
        <w:rPr>
          <w:sz w:val="24"/>
          <w:szCs w:val="24"/>
        </w:rPr>
        <w:t>»</w:t>
      </w:r>
      <w:r w:rsidRPr="00701E84">
        <w:rPr>
          <w:sz w:val="24"/>
          <w:szCs w:val="24"/>
        </w:rPr>
        <w:t xml:space="preserve"> </w:t>
      </w:r>
      <w:r w:rsidRPr="00701E84">
        <w:rPr>
          <w:rFonts w:eastAsia="Calibri"/>
          <w:sz w:val="24"/>
          <w:szCs w:val="24"/>
          <w:lang w:eastAsia="en-US"/>
        </w:rPr>
        <w:t xml:space="preserve">является дисциплиной </w:t>
      </w:r>
      <w:r w:rsidR="004E5A69">
        <w:rPr>
          <w:rFonts w:eastAsia="Calibri"/>
          <w:sz w:val="24"/>
          <w:szCs w:val="24"/>
          <w:lang w:eastAsia="en-US"/>
        </w:rPr>
        <w:t xml:space="preserve">по выбору </w:t>
      </w:r>
      <w:r w:rsidR="00E717DC" w:rsidRPr="00701E84">
        <w:rPr>
          <w:rFonts w:eastAsia="Calibri"/>
          <w:sz w:val="24"/>
          <w:szCs w:val="24"/>
          <w:lang w:eastAsia="en-US"/>
        </w:rPr>
        <w:t>вариативной</w:t>
      </w:r>
      <w:r w:rsidRPr="00701E84">
        <w:rPr>
          <w:rFonts w:eastAsia="Calibri"/>
          <w:sz w:val="24"/>
          <w:szCs w:val="24"/>
          <w:lang w:eastAsia="en-US"/>
        </w:rPr>
        <w:t xml:space="preserve"> части </w:t>
      </w:r>
      <w:r w:rsidR="002D2437" w:rsidRPr="00701E84">
        <w:rPr>
          <w:rFonts w:eastAsia="Calibri"/>
          <w:sz w:val="24"/>
          <w:szCs w:val="24"/>
          <w:lang w:eastAsia="en-US"/>
        </w:rPr>
        <w:t>блока Б</w:t>
      </w:r>
      <w:r w:rsidR="00027D2C" w:rsidRPr="00701E84">
        <w:rPr>
          <w:rFonts w:eastAsia="Calibri"/>
          <w:sz w:val="24"/>
          <w:szCs w:val="24"/>
          <w:lang w:eastAsia="en-US"/>
        </w:rPr>
        <w:t>1</w:t>
      </w:r>
      <w:r w:rsidR="002D2437" w:rsidRPr="00701E84">
        <w:rPr>
          <w:rFonts w:eastAsia="Calibri"/>
          <w:sz w:val="24"/>
          <w:szCs w:val="24"/>
          <w:lang w:eastAsia="en-US"/>
        </w:rPr>
        <w:t>.</w:t>
      </w:r>
    </w:p>
    <w:p w:rsidR="00027D2C" w:rsidRPr="00701E84" w:rsidRDefault="00027D2C"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3"/>
        <w:gridCol w:w="2102"/>
        <w:gridCol w:w="2363"/>
        <w:gridCol w:w="1115"/>
      </w:tblGrid>
      <w:tr w:rsidR="00705FB5" w:rsidRPr="00701E84" w:rsidTr="00330957">
        <w:tc>
          <w:tcPr>
            <w:tcW w:w="1196"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2494"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Содержательно-логические связи</w:t>
            </w:r>
          </w:p>
        </w:tc>
        <w:tc>
          <w:tcPr>
            <w:tcW w:w="1185"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Коды форми-руемых компе-тенций</w:t>
            </w: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 дисциплин, практик</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232"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DA3FFC" w:rsidRPr="00701E84" w:rsidTr="00330957">
        <w:tc>
          <w:tcPr>
            <w:tcW w:w="1196" w:type="dxa"/>
            <w:vAlign w:val="center"/>
          </w:tcPr>
          <w:p w:rsidR="00E717DC" w:rsidRPr="004E5A69" w:rsidRDefault="00E717DC" w:rsidP="00E717DC">
            <w:pPr>
              <w:widowControl/>
              <w:suppressAutoHyphens/>
              <w:autoSpaceDE/>
              <w:adjustRightInd/>
              <w:jc w:val="center"/>
              <w:rPr>
                <w:bCs/>
                <w:sz w:val="24"/>
                <w:szCs w:val="24"/>
              </w:rPr>
            </w:pPr>
            <w:r w:rsidRPr="004E5A69">
              <w:rPr>
                <w:bCs/>
                <w:sz w:val="24"/>
                <w:szCs w:val="24"/>
              </w:rPr>
              <w:t>Б1.В.ДВ.02.01</w:t>
            </w:r>
          </w:p>
          <w:p w:rsidR="00DA3FFC" w:rsidRPr="00701E84" w:rsidRDefault="00DA3FFC" w:rsidP="00FC5B5F">
            <w:pPr>
              <w:widowControl/>
              <w:tabs>
                <w:tab w:val="left" w:pos="708"/>
              </w:tabs>
              <w:autoSpaceDE/>
              <w:adjustRightInd/>
              <w:jc w:val="both"/>
              <w:rPr>
                <w:rFonts w:eastAsia="Calibri"/>
                <w:sz w:val="24"/>
                <w:szCs w:val="24"/>
                <w:lang w:eastAsia="en-US"/>
              </w:rPr>
            </w:pPr>
          </w:p>
        </w:tc>
        <w:tc>
          <w:tcPr>
            <w:tcW w:w="2494" w:type="dxa"/>
            <w:vAlign w:val="center"/>
          </w:tcPr>
          <w:p w:rsidR="00DA3FFC" w:rsidRPr="00701E84" w:rsidRDefault="006F08FA" w:rsidP="00FC5B5F">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Государственные программы</w:t>
            </w:r>
            <w:r w:rsidR="001F3561" w:rsidRPr="00701E84">
              <w:rPr>
                <w:rFonts w:eastAsia="Calibri"/>
                <w:sz w:val="24"/>
                <w:szCs w:val="24"/>
                <w:lang w:eastAsia="en-US"/>
              </w:rPr>
              <w:t xml:space="preserve"> </w:t>
            </w:r>
          </w:p>
        </w:tc>
        <w:tc>
          <w:tcPr>
            <w:tcW w:w="2232" w:type="dxa"/>
            <w:vAlign w:val="center"/>
          </w:tcPr>
          <w:p w:rsidR="00D96901" w:rsidRPr="00701E84" w:rsidRDefault="00D96901"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Успешное освоение программы учебн</w:t>
            </w:r>
            <w:r w:rsidR="004E5A69">
              <w:rPr>
                <w:rFonts w:eastAsia="Calibri"/>
                <w:sz w:val="24"/>
                <w:szCs w:val="24"/>
                <w:lang w:eastAsia="en-US"/>
              </w:rPr>
              <w:t>ых дисциплин</w:t>
            </w:r>
            <w:r w:rsidRPr="00701E84">
              <w:rPr>
                <w:sz w:val="24"/>
                <w:szCs w:val="24"/>
              </w:rPr>
              <w:t>:</w:t>
            </w:r>
          </w:p>
          <w:p w:rsidR="00F40FEC" w:rsidRPr="00701E84" w:rsidRDefault="00E717DC"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Управление проектами</w:t>
            </w:r>
            <w:r w:rsidR="004E5A69">
              <w:rPr>
                <w:rFonts w:eastAsia="Calibri"/>
                <w:sz w:val="24"/>
                <w:szCs w:val="24"/>
                <w:lang w:eastAsia="en-US"/>
              </w:rPr>
              <w:t xml:space="preserve">, Предоставление мер социальной поддержки </w:t>
            </w:r>
            <w:r w:rsidR="004E5A69">
              <w:rPr>
                <w:rFonts w:eastAsia="Calibri"/>
                <w:sz w:val="24"/>
                <w:szCs w:val="24"/>
                <w:lang w:eastAsia="en-US"/>
              </w:rPr>
              <w:lastRenderedPageBreak/>
              <w:t>населению</w:t>
            </w:r>
          </w:p>
        </w:tc>
        <w:tc>
          <w:tcPr>
            <w:tcW w:w="2464" w:type="dxa"/>
            <w:vAlign w:val="center"/>
          </w:tcPr>
          <w:p w:rsidR="00D96901" w:rsidRPr="00701E84" w:rsidRDefault="004E5A69" w:rsidP="00FC5B5F">
            <w:pPr>
              <w:widowControl/>
              <w:tabs>
                <w:tab w:val="left" w:pos="708"/>
              </w:tabs>
              <w:autoSpaceDE/>
              <w:adjustRightInd/>
              <w:jc w:val="both"/>
              <w:rPr>
                <w:bCs/>
                <w:sz w:val="24"/>
                <w:szCs w:val="24"/>
              </w:rPr>
            </w:pPr>
            <w:r>
              <w:rPr>
                <w:bCs/>
                <w:sz w:val="24"/>
                <w:szCs w:val="24"/>
              </w:rPr>
              <w:lastRenderedPageBreak/>
              <w:t>Принятие и исполнение государственных решений</w:t>
            </w:r>
            <w:r w:rsidR="00E717DC" w:rsidRPr="00701E84">
              <w:rPr>
                <w:bCs/>
                <w:sz w:val="24"/>
                <w:szCs w:val="24"/>
              </w:rPr>
              <w:t xml:space="preserve">, </w:t>
            </w:r>
            <w:r w:rsidR="003D0D82">
              <w:rPr>
                <w:bCs/>
                <w:sz w:val="24"/>
                <w:szCs w:val="24"/>
              </w:rPr>
              <w:t>Разработка управленческого решения,</w:t>
            </w:r>
          </w:p>
          <w:p w:rsidR="002B6C87" w:rsidRPr="00701E84" w:rsidRDefault="00D96901" w:rsidP="00FC5B5F">
            <w:pPr>
              <w:widowControl/>
              <w:tabs>
                <w:tab w:val="left" w:pos="708"/>
              </w:tabs>
              <w:autoSpaceDE/>
              <w:adjustRightInd/>
              <w:jc w:val="both"/>
              <w:rPr>
                <w:rFonts w:eastAsia="Calibri"/>
                <w:sz w:val="24"/>
                <w:szCs w:val="24"/>
                <w:lang w:eastAsia="en-US"/>
              </w:rPr>
            </w:pPr>
            <w:r w:rsidRPr="00701E84">
              <w:rPr>
                <w:bCs/>
                <w:sz w:val="24"/>
                <w:szCs w:val="24"/>
              </w:rPr>
              <w:t xml:space="preserve">Защита выпускной квалификационной работы, включая </w:t>
            </w:r>
            <w:r w:rsidRPr="00701E84">
              <w:rPr>
                <w:bCs/>
                <w:sz w:val="24"/>
                <w:szCs w:val="24"/>
              </w:rPr>
              <w:lastRenderedPageBreak/>
              <w:t>подготовку к процедуре защиты и процедуру защиты</w:t>
            </w:r>
          </w:p>
        </w:tc>
        <w:tc>
          <w:tcPr>
            <w:tcW w:w="1185" w:type="dxa"/>
            <w:vAlign w:val="center"/>
          </w:tcPr>
          <w:p w:rsidR="002B6C87" w:rsidRPr="00701E84" w:rsidRDefault="00E306A9" w:rsidP="00E306A9">
            <w:pPr>
              <w:widowControl/>
              <w:tabs>
                <w:tab w:val="left" w:pos="708"/>
              </w:tabs>
              <w:autoSpaceDE/>
              <w:adjustRightInd/>
              <w:jc w:val="both"/>
              <w:rPr>
                <w:sz w:val="24"/>
                <w:szCs w:val="24"/>
              </w:rPr>
            </w:pPr>
            <w:r w:rsidRPr="00701E84">
              <w:rPr>
                <w:sz w:val="24"/>
                <w:szCs w:val="24"/>
              </w:rPr>
              <w:lastRenderedPageBreak/>
              <w:t>ПК-5</w:t>
            </w:r>
          </w:p>
          <w:p w:rsidR="00E306A9" w:rsidRPr="00701E84" w:rsidRDefault="00E306A9" w:rsidP="00E306A9">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ПК-18</w:t>
            </w:r>
          </w:p>
        </w:tc>
      </w:tr>
    </w:tbl>
    <w:p w:rsidR="00D02EB8" w:rsidRPr="00701E84" w:rsidRDefault="00D02EB8" w:rsidP="00FC5B5F">
      <w:pPr>
        <w:widowControl/>
        <w:autoSpaceDE/>
        <w:autoSpaceDN/>
        <w:adjustRightInd/>
        <w:contextualSpacing/>
        <w:jc w:val="both"/>
        <w:rPr>
          <w:rFonts w:eastAsia="Calibri"/>
          <w:b/>
          <w:color w:val="000000"/>
          <w:spacing w:val="4"/>
          <w:sz w:val="24"/>
          <w:szCs w:val="24"/>
          <w:lang w:eastAsia="en-US"/>
        </w:rPr>
      </w:pPr>
    </w:p>
    <w:p w:rsidR="00687A0C" w:rsidRPr="00701E84" w:rsidRDefault="00687A0C" w:rsidP="00FC5B5F">
      <w:pPr>
        <w:widowControl/>
        <w:autoSpaceDE/>
        <w:autoSpaceDN/>
        <w:adjustRightInd/>
        <w:ind w:firstLine="709"/>
        <w:contextualSpacing/>
        <w:jc w:val="both"/>
        <w:rPr>
          <w:rFonts w:eastAsia="Calibri"/>
          <w:b/>
          <w:spacing w:val="4"/>
          <w:sz w:val="24"/>
          <w:szCs w:val="24"/>
          <w:lang w:eastAsia="en-US"/>
        </w:rPr>
      </w:pPr>
    </w:p>
    <w:p w:rsidR="007F4B97" w:rsidRPr="00701E84" w:rsidRDefault="007F4B97" w:rsidP="00FC5B5F">
      <w:pPr>
        <w:widowControl/>
        <w:autoSpaceDE/>
        <w:autoSpaceDN/>
        <w:adjustRightInd/>
        <w:ind w:firstLine="709"/>
        <w:contextualSpacing/>
        <w:jc w:val="both"/>
        <w:rPr>
          <w:rFonts w:eastAsia="Calibri"/>
          <w:b/>
          <w:spacing w:val="4"/>
          <w:sz w:val="24"/>
          <w:szCs w:val="24"/>
          <w:lang w:eastAsia="en-US"/>
        </w:rPr>
      </w:pPr>
      <w:r w:rsidRPr="00701E84">
        <w:rPr>
          <w:rFonts w:eastAsia="Calibri"/>
          <w:b/>
          <w:spacing w:val="4"/>
          <w:sz w:val="24"/>
          <w:szCs w:val="24"/>
          <w:lang w:eastAsia="en-US"/>
        </w:rPr>
        <w:t xml:space="preserve">4. </w:t>
      </w:r>
      <w:r w:rsidR="00BB6C9A" w:rsidRPr="00701E8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1E84" w:rsidRDefault="007F4B97" w:rsidP="00FC5B5F">
      <w:pPr>
        <w:ind w:firstLine="709"/>
        <w:jc w:val="both"/>
        <w:rPr>
          <w:sz w:val="24"/>
          <w:szCs w:val="24"/>
        </w:rPr>
      </w:pPr>
    </w:p>
    <w:p w:rsidR="00BB6C9A" w:rsidRPr="00701E84" w:rsidRDefault="00BB6C9A"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 xml:space="preserve">Объем учебной дисциплины – </w:t>
      </w:r>
      <w:r w:rsidR="00E717DC" w:rsidRPr="00701E84">
        <w:rPr>
          <w:rFonts w:eastAsia="Calibri"/>
          <w:sz w:val="24"/>
          <w:szCs w:val="24"/>
          <w:lang w:eastAsia="en-US"/>
        </w:rPr>
        <w:t>8</w:t>
      </w:r>
      <w:r w:rsidRPr="00701E84">
        <w:rPr>
          <w:rFonts w:eastAsia="Calibri"/>
          <w:sz w:val="24"/>
          <w:szCs w:val="24"/>
          <w:lang w:eastAsia="en-US"/>
        </w:rPr>
        <w:t xml:space="preserve"> зачетных единиц – </w:t>
      </w:r>
      <w:r w:rsidR="00E717DC" w:rsidRPr="00701E84">
        <w:rPr>
          <w:rFonts w:eastAsia="Calibri"/>
          <w:sz w:val="24"/>
          <w:szCs w:val="24"/>
          <w:lang w:eastAsia="en-US"/>
        </w:rPr>
        <w:t>288</w:t>
      </w:r>
      <w:r w:rsidRPr="00701E84">
        <w:rPr>
          <w:rFonts w:eastAsia="Calibri"/>
          <w:sz w:val="24"/>
          <w:szCs w:val="24"/>
          <w:lang w:eastAsia="en-US"/>
        </w:rPr>
        <w:t xml:space="preserve"> академических часов</w:t>
      </w:r>
    </w:p>
    <w:p w:rsidR="00A32A5F" w:rsidRPr="00701E84" w:rsidRDefault="00FB05DD"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Из них</w:t>
      </w:r>
      <w:r w:rsidRPr="00701E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p>
        </w:tc>
        <w:tc>
          <w:tcPr>
            <w:tcW w:w="2693" w:type="dxa"/>
            <w:vAlign w:val="center"/>
          </w:tcPr>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Очная форма обучения</w:t>
            </w:r>
          </w:p>
        </w:tc>
        <w:tc>
          <w:tcPr>
            <w:tcW w:w="2517" w:type="dxa"/>
            <w:vAlign w:val="center"/>
          </w:tcPr>
          <w:p w:rsidR="00A76E53"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 xml:space="preserve">Заочная форма </w:t>
            </w:r>
          </w:p>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обучения</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Контактная работа</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54</w:t>
            </w:r>
          </w:p>
        </w:tc>
        <w:tc>
          <w:tcPr>
            <w:tcW w:w="2517" w:type="dxa"/>
            <w:vAlign w:val="center"/>
          </w:tcPr>
          <w:p w:rsidR="00A32A5F" w:rsidRPr="00701E84" w:rsidRDefault="009174DB" w:rsidP="00FC5B5F">
            <w:pPr>
              <w:widowControl/>
              <w:autoSpaceDE/>
              <w:autoSpaceDN/>
              <w:adjustRightInd/>
              <w:jc w:val="center"/>
              <w:rPr>
                <w:rFonts w:eastAsia="Calibri"/>
                <w:sz w:val="24"/>
                <w:szCs w:val="24"/>
                <w:lang w:eastAsia="en-US"/>
              </w:rPr>
            </w:pPr>
            <w:r w:rsidRPr="00701E84">
              <w:rPr>
                <w:rFonts w:eastAsia="Calibri"/>
                <w:sz w:val="24"/>
                <w:szCs w:val="24"/>
                <w:lang w:eastAsia="en-US"/>
              </w:rPr>
              <w:t>20</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Лекций</w:t>
            </w:r>
          </w:p>
        </w:tc>
        <w:tc>
          <w:tcPr>
            <w:tcW w:w="2693" w:type="dxa"/>
            <w:vAlign w:val="center"/>
          </w:tcPr>
          <w:p w:rsidR="00A32A5F" w:rsidRPr="00701E84" w:rsidRDefault="00E37821" w:rsidP="0071496E">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71496E" w:rsidRPr="00701E84">
              <w:rPr>
                <w:rFonts w:eastAsia="Calibri"/>
                <w:sz w:val="24"/>
                <w:szCs w:val="24"/>
                <w:lang w:eastAsia="en-US"/>
              </w:rPr>
              <w:t>8</w:t>
            </w:r>
          </w:p>
        </w:tc>
        <w:tc>
          <w:tcPr>
            <w:tcW w:w="2517" w:type="dxa"/>
            <w:vAlign w:val="center"/>
          </w:tcPr>
          <w:p w:rsidR="00A32A5F" w:rsidRPr="00701E84" w:rsidRDefault="00E717DC" w:rsidP="00E717DC">
            <w:pPr>
              <w:widowControl/>
              <w:autoSpaceDE/>
              <w:autoSpaceDN/>
              <w:adjustRightInd/>
              <w:jc w:val="center"/>
              <w:rPr>
                <w:rFonts w:eastAsia="Calibri"/>
                <w:sz w:val="24"/>
                <w:szCs w:val="24"/>
                <w:lang w:eastAsia="en-US"/>
              </w:rPr>
            </w:pPr>
            <w:r w:rsidRPr="00701E84">
              <w:rPr>
                <w:rFonts w:eastAsia="Calibri"/>
                <w:sz w:val="24"/>
                <w:szCs w:val="24"/>
                <w:lang w:eastAsia="en-US"/>
              </w:rPr>
              <w:t>6</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Лабораторных работ</w:t>
            </w:r>
          </w:p>
        </w:tc>
        <w:tc>
          <w:tcPr>
            <w:tcW w:w="2693" w:type="dxa"/>
            <w:vAlign w:val="center"/>
          </w:tcPr>
          <w:p w:rsidR="00A32A5F"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c>
          <w:tcPr>
            <w:tcW w:w="2517" w:type="dxa"/>
            <w:vAlign w:val="center"/>
          </w:tcPr>
          <w:p w:rsidR="00A32A5F" w:rsidRPr="00701E84" w:rsidRDefault="0047633A"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Практических занятий</w:t>
            </w:r>
          </w:p>
        </w:tc>
        <w:tc>
          <w:tcPr>
            <w:tcW w:w="2693"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36</w:t>
            </w:r>
          </w:p>
        </w:tc>
        <w:tc>
          <w:tcPr>
            <w:tcW w:w="2517" w:type="dxa"/>
            <w:vAlign w:val="center"/>
          </w:tcPr>
          <w:p w:rsidR="00A32A5F" w:rsidRPr="00701E84" w:rsidRDefault="0071496E" w:rsidP="00E717DC">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E717DC" w:rsidRPr="00701E84">
              <w:rPr>
                <w:rFonts w:eastAsia="Calibri"/>
                <w:sz w:val="24"/>
                <w:szCs w:val="24"/>
                <w:lang w:eastAsia="en-US"/>
              </w:rPr>
              <w:t>4</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Самостоятельная работа обучающихся</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207</w:t>
            </w:r>
          </w:p>
        </w:tc>
        <w:tc>
          <w:tcPr>
            <w:tcW w:w="2517"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259</w:t>
            </w:r>
          </w:p>
        </w:tc>
      </w:tr>
      <w:tr w:rsidR="0047633A" w:rsidRPr="00701E84" w:rsidTr="00330957">
        <w:tc>
          <w:tcPr>
            <w:tcW w:w="4365" w:type="dxa"/>
          </w:tcPr>
          <w:p w:rsidR="0047633A" w:rsidRPr="00701E84" w:rsidRDefault="0047633A"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Контроль</w:t>
            </w:r>
          </w:p>
        </w:tc>
        <w:tc>
          <w:tcPr>
            <w:tcW w:w="2693" w:type="dxa"/>
            <w:vAlign w:val="center"/>
          </w:tcPr>
          <w:p w:rsidR="0047633A"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27</w:t>
            </w:r>
          </w:p>
        </w:tc>
        <w:tc>
          <w:tcPr>
            <w:tcW w:w="2517" w:type="dxa"/>
            <w:vAlign w:val="center"/>
          </w:tcPr>
          <w:p w:rsidR="0047633A" w:rsidRPr="00701E84" w:rsidRDefault="00B44FF6" w:rsidP="00FC5B5F">
            <w:pPr>
              <w:widowControl/>
              <w:autoSpaceDE/>
              <w:autoSpaceDN/>
              <w:adjustRightInd/>
              <w:jc w:val="center"/>
              <w:rPr>
                <w:rFonts w:eastAsia="Calibri"/>
                <w:sz w:val="24"/>
                <w:szCs w:val="24"/>
                <w:lang w:eastAsia="en-US"/>
              </w:rPr>
            </w:pPr>
            <w:r w:rsidRPr="00701E84">
              <w:rPr>
                <w:rFonts w:eastAsia="Calibri"/>
                <w:sz w:val="24"/>
                <w:szCs w:val="24"/>
                <w:lang w:eastAsia="en-US"/>
              </w:rPr>
              <w:t>9</w:t>
            </w:r>
          </w:p>
        </w:tc>
      </w:tr>
      <w:tr w:rsidR="00A32A5F" w:rsidRPr="00701E84" w:rsidTr="00330957">
        <w:tc>
          <w:tcPr>
            <w:tcW w:w="4365" w:type="dxa"/>
            <w:vAlign w:val="center"/>
          </w:tcPr>
          <w:p w:rsidR="00A32A5F" w:rsidRPr="00701E84" w:rsidRDefault="00A32A5F" w:rsidP="00FC5B5F">
            <w:pPr>
              <w:widowControl/>
              <w:autoSpaceDE/>
              <w:autoSpaceDN/>
              <w:adjustRightInd/>
              <w:rPr>
                <w:rFonts w:eastAsia="Calibri"/>
                <w:sz w:val="24"/>
                <w:szCs w:val="24"/>
                <w:lang w:eastAsia="en-US"/>
              </w:rPr>
            </w:pPr>
            <w:r w:rsidRPr="00701E84">
              <w:rPr>
                <w:rFonts w:eastAsia="Calibri"/>
                <w:sz w:val="24"/>
                <w:szCs w:val="24"/>
                <w:lang w:eastAsia="en-US"/>
              </w:rPr>
              <w:t>Формы промежуточной аттестации</w:t>
            </w:r>
          </w:p>
        </w:tc>
        <w:tc>
          <w:tcPr>
            <w:tcW w:w="2693" w:type="dxa"/>
            <w:vAlign w:val="center"/>
          </w:tcPr>
          <w:p w:rsidR="00A32A5F" w:rsidRPr="00701E84" w:rsidRDefault="00125A5F" w:rsidP="00836593">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783D3E" w:rsidRPr="00701E84">
              <w:rPr>
                <w:rFonts w:eastAsia="Calibri"/>
                <w:sz w:val="24"/>
                <w:szCs w:val="24"/>
                <w:lang w:eastAsia="en-US"/>
              </w:rPr>
              <w:t>кзамен</w:t>
            </w:r>
            <w:r>
              <w:rPr>
                <w:rFonts w:eastAsia="Calibri"/>
                <w:sz w:val="24"/>
                <w:szCs w:val="24"/>
                <w:lang w:eastAsia="en-US"/>
              </w:rPr>
              <w:t xml:space="preserve"> в 6 семестре</w:t>
            </w:r>
          </w:p>
        </w:tc>
        <w:tc>
          <w:tcPr>
            <w:tcW w:w="2517" w:type="dxa"/>
            <w:vAlign w:val="center"/>
          </w:tcPr>
          <w:p w:rsidR="00A32A5F" w:rsidRPr="00701E84" w:rsidRDefault="00125A5F" w:rsidP="004E5A69">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A32A5F" w:rsidRPr="00701E84">
              <w:rPr>
                <w:rFonts w:eastAsia="Calibri"/>
                <w:sz w:val="24"/>
                <w:szCs w:val="24"/>
                <w:lang w:eastAsia="en-US"/>
              </w:rPr>
              <w:t>кзамен</w:t>
            </w:r>
            <w:r>
              <w:rPr>
                <w:rFonts w:eastAsia="Calibri"/>
                <w:sz w:val="24"/>
                <w:szCs w:val="24"/>
                <w:lang w:eastAsia="en-US"/>
              </w:rPr>
              <w:t xml:space="preserve"> в </w:t>
            </w:r>
            <w:r w:rsidR="004E5A69">
              <w:rPr>
                <w:rFonts w:eastAsia="Calibri"/>
                <w:sz w:val="24"/>
                <w:szCs w:val="24"/>
                <w:lang w:eastAsia="en-US"/>
              </w:rPr>
              <w:t xml:space="preserve">8 </w:t>
            </w:r>
            <w:r>
              <w:rPr>
                <w:rFonts w:eastAsia="Calibri"/>
                <w:sz w:val="24"/>
                <w:szCs w:val="24"/>
                <w:lang w:eastAsia="en-US"/>
              </w:rPr>
              <w:t>семестре</w:t>
            </w:r>
          </w:p>
        </w:tc>
      </w:tr>
    </w:tbl>
    <w:p w:rsidR="00A32A5F" w:rsidRPr="00701E84" w:rsidRDefault="00A32A5F" w:rsidP="00FC5B5F">
      <w:pPr>
        <w:widowControl/>
        <w:autoSpaceDE/>
        <w:autoSpaceDN/>
        <w:adjustRightInd/>
        <w:ind w:firstLine="709"/>
        <w:jc w:val="both"/>
        <w:rPr>
          <w:rFonts w:eastAsia="Calibri"/>
          <w:sz w:val="24"/>
          <w:szCs w:val="24"/>
          <w:lang w:eastAsia="en-US"/>
        </w:rPr>
      </w:pPr>
    </w:p>
    <w:p w:rsidR="007F4B97" w:rsidRPr="00701E84" w:rsidRDefault="0047572F" w:rsidP="00FC5B5F">
      <w:pPr>
        <w:keepNext/>
        <w:ind w:firstLine="709"/>
        <w:jc w:val="both"/>
        <w:rPr>
          <w:rFonts w:eastAsia="Calibri"/>
          <w:b/>
          <w:sz w:val="24"/>
          <w:szCs w:val="24"/>
        </w:rPr>
      </w:pPr>
      <w:r w:rsidRPr="00701E84">
        <w:rPr>
          <w:b/>
          <w:sz w:val="24"/>
          <w:szCs w:val="24"/>
        </w:rPr>
        <w:t xml:space="preserve">5. </w:t>
      </w:r>
      <w:r w:rsidR="0047633A" w:rsidRPr="00701E8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1E84" w:rsidRDefault="007F4B97" w:rsidP="00FC5B5F">
      <w:pPr>
        <w:keepNext/>
        <w:ind w:firstLine="709"/>
        <w:contextualSpacing/>
        <w:jc w:val="both"/>
        <w:rPr>
          <w:rFonts w:eastAsia="Calibri"/>
          <w:b/>
          <w:sz w:val="24"/>
          <w:szCs w:val="24"/>
        </w:rPr>
      </w:pPr>
    </w:p>
    <w:p w:rsidR="00114770" w:rsidRPr="00701E84" w:rsidRDefault="00114770" w:rsidP="00FC5B5F">
      <w:pPr>
        <w:tabs>
          <w:tab w:val="left" w:pos="900"/>
        </w:tabs>
        <w:ind w:firstLine="709"/>
        <w:jc w:val="both"/>
        <w:rPr>
          <w:b/>
          <w:sz w:val="24"/>
          <w:szCs w:val="24"/>
        </w:rPr>
      </w:pPr>
      <w:r w:rsidRPr="00701E84">
        <w:rPr>
          <w:b/>
          <w:sz w:val="24"/>
          <w:szCs w:val="24"/>
        </w:rPr>
        <w:t>5.1. Тематический план для очной формы обучения</w:t>
      </w:r>
    </w:p>
    <w:p w:rsidR="00114770" w:rsidRPr="00701E84" w:rsidRDefault="00114770" w:rsidP="00FC5B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 xml:space="preserve">Семестр </w:t>
            </w:r>
            <w:r w:rsidR="00E717DC" w:rsidRPr="00701E84">
              <w:rPr>
                <w:b/>
                <w:bCs/>
                <w:sz w:val="22"/>
                <w:szCs w:val="22"/>
              </w:rPr>
              <w:t>6</w:t>
            </w:r>
          </w:p>
        </w:tc>
      </w:tr>
      <w:tr w:rsidR="00DA489D"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01E84" w:rsidRDefault="00DA489D"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Пр</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1. Роль программ в государственном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2. Основные понятия и элементы проектного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3. Развитие  науки и практики управления проектами и программами в истории менеджмента</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4. Методические основы разработки и оценки программ</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5. Процессы управления проектами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6. Проектный подход в государственном и муниципальном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55</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71</w:t>
            </w:r>
          </w:p>
        </w:tc>
      </w:tr>
      <w:tr w:rsidR="00565938" w:rsidRPr="00701E84" w:rsidTr="00CF63D7">
        <w:trPr>
          <w:trHeight w:val="481"/>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10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207</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261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sz w:val="22"/>
                <w:szCs w:val="22"/>
              </w:rPr>
            </w:pPr>
            <w:r w:rsidRPr="00701E84">
              <w:rPr>
                <w:b/>
                <w:bCs/>
                <w:i/>
                <w:iCs/>
                <w:sz w:val="22"/>
                <w:szCs w:val="22"/>
              </w:rPr>
              <w:t>14</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27</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288</w:t>
            </w:r>
          </w:p>
        </w:tc>
      </w:tr>
    </w:tbl>
    <w:p w:rsidR="00DA489D" w:rsidRPr="00701E84" w:rsidRDefault="00DA489D" w:rsidP="00FC5B5F">
      <w:pPr>
        <w:tabs>
          <w:tab w:val="left" w:pos="900"/>
        </w:tabs>
        <w:jc w:val="both"/>
        <w:rPr>
          <w:b/>
          <w:sz w:val="24"/>
          <w:szCs w:val="24"/>
        </w:rPr>
      </w:pPr>
    </w:p>
    <w:p w:rsidR="00DA489D" w:rsidRPr="00701E84" w:rsidRDefault="00DA489D" w:rsidP="00FC5B5F">
      <w:pPr>
        <w:tabs>
          <w:tab w:val="left" w:pos="900"/>
        </w:tabs>
        <w:jc w:val="both"/>
        <w:rPr>
          <w:b/>
          <w:sz w:val="24"/>
          <w:szCs w:val="24"/>
        </w:rPr>
      </w:pPr>
    </w:p>
    <w:p w:rsidR="007F4B97" w:rsidRPr="00701E84" w:rsidRDefault="00114770" w:rsidP="00FC5B5F">
      <w:pPr>
        <w:tabs>
          <w:tab w:val="left" w:pos="900"/>
        </w:tabs>
        <w:ind w:firstLine="709"/>
        <w:jc w:val="both"/>
        <w:rPr>
          <w:b/>
          <w:sz w:val="24"/>
          <w:szCs w:val="24"/>
        </w:rPr>
      </w:pPr>
      <w:r w:rsidRPr="00701E84">
        <w:rPr>
          <w:b/>
          <w:sz w:val="24"/>
          <w:szCs w:val="24"/>
        </w:rPr>
        <w:t xml:space="preserve">5.2. </w:t>
      </w:r>
      <w:r w:rsidR="007F4B97" w:rsidRPr="00701E84">
        <w:rPr>
          <w:b/>
          <w:sz w:val="24"/>
          <w:szCs w:val="24"/>
        </w:rPr>
        <w:t xml:space="preserve">Тематический план для </w:t>
      </w:r>
      <w:r w:rsidR="00586FAD" w:rsidRPr="00701E84">
        <w:rPr>
          <w:b/>
          <w:sz w:val="24"/>
          <w:szCs w:val="24"/>
        </w:rPr>
        <w:t>за</w:t>
      </w:r>
      <w:r w:rsidR="007F4B97" w:rsidRPr="00701E84">
        <w:rPr>
          <w:b/>
          <w:sz w:val="24"/>
          <w:szCs w:val="24"/>
        </w:rPr>
        <w:t>очной формы обучения</w:t>
      </w:r>
    </w:p>
    <w:p w:rsidR="00AF61EB" w:rsidRPr="00701E84" w:rsidRDefault="00AF61EB" w:rsidP="00FC5B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01E84" w:rsidRDefault="00513564" w:rsidP="004E5A69">
            <w:pPr>
              <w:widowControl/>
              <w:autoSpaceDE/>
              <w:autoSpaceDN/>
              <w:adjustRightInd/>
              <w:jc w:val="center"/>
              <w:rPr>
                <w:b/>
                <w:bCs/>
              </w:rPr>
            </w:pPr>
            <w:r w:rsidRPr="00701E84">
              <w:rPr>
                <w:b/>
                <w:bCs/>
              </w:rPr>
              <w:t xml:space="preserve">Семестр </w:t>
            </w:r>
            <w:r w:rsidR="004E5A69">
              <w:rPr>
                <w:b/>
                <w:bCs/>
              </w:rPr>
              <w:t>8</w:t>
            </w:r>
          </w:p>
        </w:tc>
      </w:tr>
      <w:tr w:rsidR="00513564"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01E84" w:rsidRDefault="00513564" w:rsidP="00FC5B5F">
            <w:pPr>
              <w:widowControl/>
              <w:autoSpaceDE/>
              <w:autoSpaceDN/>
              <w:adjustRightInd/>
              <w:jc w:val="center"/>
            </w:pPr>
            <w:r w:rsidRPr="00701E84">
              <w:t>Наименование темы</w:t>
            </w:r>
          </w:p>
        </w:tc>
        <w:tc>
          <w:tcPr>
            <w:tcW w:w="1489" w:type="dxa"/>
            <w:tcBorders>
              <w:top w:val="single" w:sz="8" w:space="0" w:color="auto"/>
              <w:left w:val="nil"/>
              <w:bottom w:val="single" w:sz="8" w:space="0" w:color="auto"/>
              <w:right w:val="single" w:sz="8" w:space="0" w:color="000000"/>
            </w:tcBorders>
          </w:tcPr>
          <w:p w:rsidR="00513564" w:rsidRPr="00701E84" w:rsidRDefault="00513564"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Лек</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Лаб</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Пр</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СРС</w:t>
            </w:r>
          </w:p>
        </w:tc>
        <w:tc>
          <w:tcPr>
            <w:tcW w:w="7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rPr>
                <w:b/>
                <w:bCs/>
              </w:rPr>
            </w:pPr>
            <w:r w:rsidRPr="00701E84">
              <w:rPr>
                <w:b/>
                <w:bCs/>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3. Государственное управление в период феодальной раздробленности Руси (XII-XV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43</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4. Русь на пути к централизованному государству (XV-XVII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51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70</w:t>
            </w:r>
          </w:p>
        </w:tc>
      </w:tr>
      <w:tr w:rsidR="00565938" w:rsidRPr="00701E84" w:rsidTr="00CF63D7">
        <w:trPr>
          <w:trHeight w:val="44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259</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279</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rPr>
            </w:pPr>
            <w:r w:rsidRPr="00701E84">
              <w:rPr>
                <w:b/>
                <w:bCs/>
                <w:i/>
                <w:iCs/>
              </w:rPr>
              <w:t>2</w:t>
            </w:r>
          </w:p>
        </w:tc>
      </w:tr>
      <w:tr w:rsidR="00565938" w:rsidRPr="00701E8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9</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288</w:t>
            </w:r>
          </w:p>
        </w:tc>
      </w:tr>
    </w:tbl>
    <w:p w:rsidR="00DA489D" w:rsidRPr="00565938" w:rsidRDefault="00DA489D" w:rsidP="00FC5B5F">
      <w:pPr>
        <w:tabs>
          <w:tab w:val="left" w:pos="900"/>
        </w:tabs>
        <w:ind w:firstLine="709"/>
        <w:jc w:val="both"/>
        <w:rPr>
          <w:b/>
          <w:color w:val="000000"/>
          <w:sz w:val="22"/>
          <w:szCs w:val="22"/>
        </w:rPr>
      </w:pPr>
    </w:p>
    <w:p w:rsidR="002D2437" w:rsidRPr="002D2437" w:rsidRDefault="002D2437" w:rsidP="002D2437">
      <w:pPr>
        <w:ind w:firstLine="709"/>
        <w:jc w:val="both"/>
        <w:rPr>
          <w:b/>
          <w:i/>
        </w:rPr>
      </w:pPr>
      <w:r w:rsidRPr="002D2437">
        <w:rPr>
          <w:b/>
          <w:i/>
        </w:rPr>
        <w:t>* Примечания:</w:t>
      </w:r>
    </w:p>
    <w:p w:rsidR="002D2437" w:rsidRPr="002D2437" w:rsidRDefault="002D2437" w:rsidP="002D2437">
      <w:pPr>
        <w:ind w:firstLine="709"/>
        <w:jc w:val="both"/>
        <w:rPr>
          <w:b/>
        </w:rPr>
      </w:pPr>
      <w:r w:rsidRPr="002D243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в части рабочей программы </w:t>
      </w:r>
      <w:r w:rsidRPr="002D2437">
        <w:lastRenderedPageBreak/>
        <w:t xml:space="preserve">дисциплины </w:t>
      </w:r>
      <w:r w:rsidR="00A76E53" w:rsidRPr="002D2437">
        <w:t>«</w:t>
      </w:r>
      <w:r w:rsidR="006F08FA" w:rsidRPr="002D2437">
        <w:rPr>
          <w:b/>
        </w:rPr>
        <w:t>Государственные программы</w:t>
      </w:r>
      <w:r w:rsidR="00A76E53" w:rsidRPr="002D2437">
        <w:t xml:space="preserve">» </w:t>
      </w:r>
      <w:r w:rsidRPr="002D2437">
        <w:t xml:space="preserve">согласно требованиям </w:t>
      </w:r>
      <w:r w:rsidRPr="002D2437">
        <w:rPr>
          <w:b/>
        </w:rPr>
        <w:t>частей 3-5 статьи 13, статьи 30, пункта 3 части 1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пунктов 16, 38</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437" w:rsidRPr="002D2437" w:rsidRDefault="002D2437" w:rsidP="002D2437">
      <w:pPr>
        <w:ind w:firstLine="709"/>
        <w:jc w:val="both"/>
        <w:rPr>
          <w:b/>
        </w:rPr>
      </w:pPr>
      <w:r w:rsidRPr="002D2437">
        <w:rPr>
          <w:b/>
        </w:rPr>
        <w:t>б) Для обучающихся с ограниченными возможностями здоровья и инвалидов:</w:t>
      </w:r>
    </w:p>
    <w:p w:rsidR="002D2437" w:rsidRPr="002D2437" w:rsidRDefault="002D2437" w:rsidP="002D2437">
      <w:pPr>
        <w:ind w:firstLine="709"/>
        <w:jc w:val="both"/>
      </w:pPr>
      <w:r w:rsidRPr="002D243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2437">
        <w:rPr>
          <w:b/>
        </w:rPr>
        <w:t>статьи 79</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раздела III</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2437">
        <w:rPr>
          <w:b/>
          <w:i/>
        </w:rPr>
        <w:t>при наличии факта зачисления таких обучающихся с учетом конкретных нозологий</w:t>
      </w:r>
      <w:r w:rsidRPr="002D2437">
        <w:t>).</w:t>
      </w:r>
    </w:p>
    <w:p w:rsidR="002D2437" w:rsidRPr="002D2437" w:rsidRDefault="002D2437" w:rsidP="002D2437">
      <w:pPr>
        <w:ind w:firstLine="709"/>
        <w:jc w:val="both"/>
        <w:rPr>
          <w:b/>
        </w:rPr>
      </w:pPr>
      <w:r w:rsidRPr="002D243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требованиями </w:t>
      </w:r>
      <w:r w:rsidRPr="002D2437">
        <w:rPr>
          <w:b/>
        </w:rPr>
        <w:t xml:space="preserve">частей 3-5 статьи 13, статьи 30, пункта 3 части 1 статьи 34 </w:t>
      </w:r>
      <w:r w:rsidRPr="002D2437">
        <w:t xml:space="preserve">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20</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D0CA5">
        <w:t xml:space="preserve"> </w:t>
      </w:r>
      <w:r w:rsidRPr="002D2437">
        <w:t>образовательная организация устанавливает</w:t>
      </w:r>
      <w:r w:rsidR="003D0CA5">
        <w:t xml:space="preserve"> </w:t>
      </w:r>
      <w:r w:rsidRPr="002D243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2437">
        <w:rPr>
          <w:b/>
        </w:rPr>
        <w:t>частью 5 статьи 5</w:t>
      </w:r>
      <w:r w:rsidRPr="002D2437">
        <w:t xml:space="preserve"> Федерального закона </w:t>
      </w:r>
      <w:r w:rsidRPr="002D2437">
        <w:rPr>
          <w:b/>
        </w:rPr>
        <w:t>от 05.05.2014 № 84-ФЗ</w:t>
      </w:r>
      <w:r w:rsidRPr="002D243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D0CA5">
        <w:t xml:space="preserve"> </w:t>
      </w:r>
      <w:r w:rsidRPr="002D243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2437" w:rsidRPr="002D2437" w:rsidRDefault="002D2437" w:rsidP="002D2437">
      <w:pPr>
        <w:ind w:firstLine="709"/>
        <w:jc w:val="both"/>
        <w:rPr>
          <w:b/>
        </w:rPr>
      </w:pPr>
      <w:r w:rsidRPr="002D243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 </w:t>
      </w:r>
      <w:r w:rsidRPr="002D2437">
        <w:rPr>
          <w:b/>
        </w:rPr>
        <w:t>пункта 9 части 1 статьи 33, части 3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43</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2D2437">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D0CA5">
        <w:t xml:space="preserve"> </w:t>
      </w:r>
      <w:r w:rsidRPr="002D2437">
        <w:t>образовательная организация устанавливает</w:t>
      </w:r>
      <w:r w:rsidR="003D0CA5">
        <w:t xml:space="preserve"> </w:t>
      </w:r>
      <w:r w:rsidRPr="002D243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565938" w:rsidRDefault="00687A0C" w:rsidP="002D2437">
      <w:pPr>
        <w:ind w:firstLine="709"/>
        <w:jc w:val="both"/>
        <w:rPr>
          <w:b/>
          <w:color w:val="000000"/>
          <w:sz w:val="22"/>
          <w:szCs w:val="22"/>
        </w:rPr>
      </w:pPr>
    </w:p>
    <w:p w:rsidR="001D7C2B" w:rsidRDefault="001D7C2B" w:rsidP="00FC5B5F">
      <w:pPr>
        <w:tabs>
          <w:tab w:val="left" w:pos="900"/>
        </w:tabs>
        <w:ind w:firstLine="709"/>
        <w:jc w:val="both"/>
        <w:rPr>
          <w:b/>
          <w:color w:val="000000"/>
          <w:sz w:val="22"/>
          <w:szCs w:val="22"/>
        </w:rPr>
      </w:pPr>
    </w:p>
    <w:p w:rsidR="003A71E4" w:rsidRPr="00565938" w:rsidRDefault="007F4B97" w:rsidP="00FC5B5F">
      <w:pPr>
        <w:tabs>
          <w:tab w:val="left" w:pos="900"/>
        </w:tabs>
        <w:ind w:firstLine="709"/>
        <w:jc w:val="both"/>
        <w:rPr>
          <w:b/>
          <w:color w:val="000000"/>
          <w:sz w:val="22"/>
          <w:szCs w:val="22"/>
        </w:rPr>
      </w:pPr>
      <w:r w:rsidRPr="00565938">
        <w:rPr>
          <w:b/>
          <w:color w:val="000000"/>
          <w:sz w:val="22"/>
          <w:szCs w:val="22"/>
        </w:rPr>
        <w:t>5.</w:t>
      </w:r>
      <w:r w:rsidR="00114770" w:rsidRPr="00565938">
        <w:rPr>
          <w:b/>
          <w:color w:val="000000"/>
          <w:sz w:val="22"/>
          <w:szCs w:val="22"/>
        </w:rPr>
        <w:t>3</w:t>
      </w:r>
      <w:r w:rsidRPr="00565938">
        <w:rPr>
          <w:b/>
          <w:color w:val="000000"/>
          <w:sz w:val="22"/>
          <w:szCs w:val="22"/>
        </w:rPr>
        <w:t xml:space="preserve"> Содержание дисциплины</w:t>
      </w:r>
    </w:p>
    <w:p w:rsidR="00B14050" w:rsidRPr="00565938" w:rsidRDefault="00B14050" w:rsidP="00FC5B5F">
      <w:pPr>
        <w:tabs>
          <w:tab w:val="left" w:pos="900"/>
        </w:tabs>
        <w:ind w:firstLine="709"/>
        <w:jc w:val="both"/>
        <w:rPr>
          <w:b/>
          <w:sz w:val="22"/>
          <w:szCs w:val="22"/>
        </w:rPr>
      </w:pPr>
    </w:p>
    <w:p w:rsidR="00565938" w:rsidRPr="00565938" w:rsidRDefault="00565938" w:rsidP="00565938">
      <w:pPr>
        <w:jc w:val="center"/>
        <w:rPr>
          <w:b/>
          <w:sz w:val="22"/>
          <w:szCs w:val="22"/>
        </w:rPr>
      </w:pPr>
      <w:r w:rsidRPr="00565938">
        <w:rPr>
          <w:b/>
          <w:sz w:val="22"/>
          <w:szCs w:val="22"/>
        </w:rPr>
        <w:t>Тема 1. Роль программ в государственном управлении</w:t>
      </w:r>
    </w:p>
    <w:p w:rsidR="00565938" w:rsidRPr="00565938" w:rsidRDefault="00565938" w:rsidP="00565938">
      <w:pPr>
        <w:ind w:firstLine="720"/>
        <w:jc w:val="both"/>
        <w:rPr>
          <w:sz w:val="22"/>
          <w:szCs w:val="22"/>
        </w:rPr>
      </w:pPr>
      <w:r w:rsidRPr="00565938">
        <w:rPr>
          <w:sz w:val="22"/>
          <w:szCs w:val="22"/>
        </w:rPr>
        <w:t xml:space="preserve">Общая характеристика государственных проектов и программ. Перспективы развития государственно-частного партнерства. Нормативно-правовая   база   реализации   государственных программ.  Зарубежный  опыт  реализации  государственных  проектов  и программ. Национальные проекты и программы как основные инструменты реализации стратегических планов социально-экономического развития. Законодательные и организационные основы государственного программирования. Виды стратегических  документов. Обзор национальных проектов и государственных программ.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2. Основные понятия и элементы проектного управления</w:t>
      </w:r>
    </w:p>
    <w:p w:rsidR="00565938" w:rsidRPr="00565938" w:rsidRDefault="00565938" w:rsidP="00565938">
      <w:pPr>
        <w:ind w:firstLine="720"/>
        <w:jc w:val="both"/>
        <w:rPr>
          <w:sz w:val="22"/>
          <w:szCs w:val="22"/>
        </w:rPr>
      </w:pPr>
      <w:r w:rsidRPr="00565938">
        <w:rPr>
          <w:sz w:val="22"/>
          <w:szCs w:val="22"/>
        </w:rPr>
        <w:t>Понятие и характеристика  проекта. Соотношение понятий  «проект»,   «программа», «портфель  проектов».  Классификация  проектов. Цель и стратегия проекта. Результат проекта. Управляемые параметры проекта. Окружение проектов. Жизненный  цикл  проекта. Структуризация проектов. Функции и подсистемы управления проектами. Методы управления проектами. Организационные структуры управления проектами. Основные участники проекта и их влияние на реализацию проекта.</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3. Развитие  науки и практики управления проектами и</w:t>
      </w:r>
    </w:p>
    <w:p w:rsidR="00565938" w:rsidRPr="00565938" w:rsidRDefault="00565938" w:rsidP="00565938">
      <w:pPr>
        <w:jc w:val="center"/>
        <w:rPr>
          <w:b/>
          <w:sz w:val="22"/>
          <w:szCs w:val="22"/>
        </w:rPr>
      </w:pPr>
      <w:r w:rsidRPr="00565938">
        <w:rPr>
          <w:b/>
          <w:sz w:val="22"/>
          <w:szCs w:val="22"/>
        </w:rPr>
        <w:t>программами в истории менеджмента</w:t>
      </w:r>
    </w:p>
    <w:p w:rsidR="00565938" w:rsidRPr="00565938" w:rsidRDefault="00565938" w:rsidP="00565938">
      <w:pPr>
        <w:ind w:firstLine="720"/>
        <w:jc w:val="both"/>
        <w:rPr>
          <w:sz w:val="22"/>
          <w:szCs w:val="22"/>
        </w:rPr>
      </w:pPr>
      <w:r w:rsidRPr="00565938">
        <w:rPr>
          <w:sz w:val="22"/>
          <w:szCs w:val="22"/>
        </w:rPr>
        <w:t xml:space="preserve">Реформирование государственного управления в России: история и современный аспект. Сущность    программно-целевого    подхода, основные принципы программно-целевого управления. Опыт применения программно-целевого планирования в России. Классификация целевых программ. План  ГОЭЛРО  и  др.  Зарубежный  опыт применения   программно-целевого   подхода   в государственном   управлении:   США,   Канада, Япония, Германия и др. Развитие проектного управления в зарубежной практике. Проектное управление в России. Предпосылки использования проектного   управления   в   государственном   и муниципальном управлении.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4. Методические основы разработки и оценки программ</w:t>
      </w:r>
    </w:p>
    <w:p w:rsidR="00565938" w:rsidRPr="00565938" w:rsidRDefault="00565938" w:rsidP="00565938">
      <w:pPr>
        <w:ind w:firstLine="720"/>
        <w:jc w:val="both"/>
        <w:rPr>
          <w:sz w:val="22"/>
          <w:szCs w:val="22"/>
        </w:rPr>
      </w:pPr>
      <w:r w:rsidRPr="00565938">
        <w:rPr>
          <w:sz w:val="22"/>
          <w:szCs w:val="22"/>
        </w:rPr>
        <w:t>Критерии отбора проблем для программной проработки. Организационный механизм разработки  и  реализации  целевой  программы: разработка    концепции    целевой    программы, принятие    решения    о    разработке    целевой программы,    ее    утверждение.    Структура    и содержание    целевых    программ.    Методика формирования целевых программ. Содержательный    анализ    целевых    программ. Разделы  целевой  программы  и  требования  к  их формированию.</w:t>
      </w:r>
    </w:p>
    <w:p w:rsidR="00565938" w:rsidRPr="00565938" w:rsidRDefault="00565938" w:rsidP="00565938">
      <w:pPr>
        <w:ind w:firstLine="720"/>
        <w:jc w:val="both"/>
        <w:rPr>
          <w:b/>
          <w:sz w:val="22"/>
          <w:szCs w:val="22"/>
        </w:rPr>
      </w:pPr>
    </w:p>
    <w:p w:rsidR="00565938" w:rsidRPr="00565938" w:rsidRDefault="00565938" w:rsidP="00565938">
      <w:pPr>
        <w:jc w:val="center"/>
        <w:rPr>
          <w:b/>
          <w:sz w:val="22"/>
          <w:szCs w:val="22"/>
        </w:rPr>
      </w:pPr>
      <w:r w:rsidRPr="00565938">
        <w:rPr>
          <w:b/>
          <w:sz w:val="22"/>
          <w:szCs w:val="22"/>
        </w:rPr>
        <w:t>Тема 5. Процессы управления проектами</w:t>
      </w:r>
    </w:p>
    <w:p w:rsidR="00565938" w:rsidRPr="00565938" w:rsidRDefault="00565938" w:rsidP="00565938">
      <w:pPr>
        <w:overflowPunct w:val="0"/>
        <w:ind w:firstLine="720"/>
        <w:jc w:val="both"/>
        <w:rPr>
          <w:sz w:val="22"/>
          <w:szCs w:val="22"/>
        </w:rPr>
      </w:pPr>
      <w:r w:rsidRPr="00565938">
        <w:rPr>
          <w:sz w:val="22"/>
          <w:szCs w:val="22"/>
        </w:rPr>
        <w:t xml:space="preserve">Управление  процессом  подготовки  проекта: разработка проекта (инициация проекта, разработка Устава проекта, формулирование цели проекта,  разработка  предварительного  описания содержания  проекта). Организационные структуры управления проектами. Планирование  как  важная функция   управления   проектами. Управление реализацией  проекта.  Управление  программой, управление    портфелем.    Оценка    реализации проекта (программы). Бюджетирование проекта. Контроль за реализацией проекта, корректировка управленческого проекта </w:t>
      </w:r>
    </w:p>
    <w:p w:rsidR="00565938" w:rsidRPr="00565938" w:rsidRDefault="00565938" w:rsidP="00565938">
      <w:pPr>
        <w:overflowPunct w:val="0"/>
        <w:ind w:firstLine="720"/>
        <w:jc w:val="both"/>
        <w:rPr>
          <w:sz w:val="22"/>
          <w:szCs w:val="22"/>
        </w:rPr>
      </w:pPr>
    </w:p>
    <w:p w:rsidR="00565938" w:rsidRPr="00565938" w:rsidRDefault="00565938" w:rsidP="00565938">
      <w:pPr>
        <w:jc w:val="center"/>
        <w:rPr>
          <w:b/>
          <w:sz w:val="22"/>
          <w:szCs w:val="22"/>
        </w:rPr>
      </w:pPr>
      <w:r w:rsidRPr="00565938">
        <w:rPr>
          <w:b/>
          <w:sz w:val="22"/>
          <w:szCs w:val="22"/>
        </w:rPr>
        <w:t>Тема 6. Проектный подход в государственном и муниципальном управлении</w:t>
      </w:r>
    </w:p>
    <w:p w:rsidR="00B14050" w:rsidRPr="00565938" w:rsidRDefault="00565938" w:rsidP="00565938">
      <w:pPr>
        <w:ind w:firstLine="709"/>
        <w:jc w:val="both"/>
        <w:rPr>
          <w:color w:val="FF0000"/>
          <w:sz w:val="22"/>
          <w:szCs w:val="22"/>
        </w:rPr>
      </w:pPr>
      <w:r w:rsidRPr="00565938">
        <w:rPr>
          <w:sz w:val="22"/>
          <w:szCs w:val="22"/>
        </w:rPr>
        <w:lastRenderedPageBreak/>
        <w:t>Возможность применения проектного управления в деятельности муниципальных служащих. Особенности проектной деятельности в муниципальных органах власти. Виды  рисков  реализации государственных  проектов  и  программ.  Технологии  распределения  и управления рисками реализации государственных проектов и программ.</w:t>
      </w:r>
    </w:p>
    <w:p w:rsidR="00570C40" w:rsidRPr="00565938" w:rsidRDefault="00570C40" w:rsidP="00FC5B5F">
      <w:pPr>
        <w:tabs>
          <w:tab w:val="left" w:pos="900"/>
        </w:tabs>
        <w:ind w:firstLine="709"/>
        <w:jc w:val="both"/>
        <w:rPr>
          <w:b/>
          <w:color w:val="000000"/>
          <w:sz w:val="22"/>
          <w:szCs w:val="22"/>
        </w:rPr>
      </w:pPr>
    </w:p>
    <w:p w:rsidR="003A71E4" w:rsidRPr="002D2437" w:rsidRDefault="00F803A3" w:rsidP="00FC5B5F">
      <w:pPr>
        <w:tabs>
          <w:tab w:val="left" w:pos="900"/>
        </w:tabs>
        <w:ind w:firstLine="709"/>
        <w:jc w:val="both"/>
        <w:rPr>
          <w:b/>
          <w:sz w:val="22"/>
          <w:szCs w:val="22"/>
        </w:rPr>
      </w:pPr>
      <w:r w:rsidRPr="002D2437">
        <w:rPr>
          <w:b/>
          <w:sz w:val="22"/>
          <w:szCs w:val="22"/>
        </w:rPr>
        <w:t>6. Перечень учебно-методического обеспечения для самостоятельной работы обучающихся по дисциплине</w:t>
      </w:r>
    </w:p>
    <w:p w:rsidR="003A57B5" w:rsidRPr="004E5A69" w:rsidRDefault="003A57B5" w:rsidP="004E5A69">
      <w:pPr>
        <w:pStyle w:val="a4"/>
        <w:numPr>
          <w:ilvl w:val="0"/>
          <w:numId w:val="4"/>
        </w:numPr>
        <w:tabs>
          <w:tab w:val="left" w:pos="284"/>
        </w:tabs>
        <w:spacing w:after="0" w:line="240" w:lineRule="auto"/>
        <w:ind w:left="0" w:firstLine="0"/>
        <w:jc w:val="both"/>
        <w:rPr>
          <w:rFonts w:ascii="Times New Roman" w:hAnsi="Times New Roman"/>
          <w:sz w:val="24"/>
          <w:szCs w:val="24"/>
        </w:rPr>
      </w:pPr>
      <w:r w:rsidRPr="004E5A69">
        <w:rPr>
          <w:rFonts w:ascii="Times New Roman" w:hAnsi="Times New Roman"/>
          <w:sz w:val="24"/>
          <w:szCs w:val="24"/>
        </w:rPr>
        <w:t>Методические указания  для обучающихся по освоению дисциплины «</w:t>
      </w:r>
      <w:r w:rsidR="006F08FA" w:rsidRPr="004E5A69">
        <w:rPr>
          <w:rFonts w:ascii="Times New Roman" w:hAnsi="Times New Roman"/>
          <w:sz w:val="24"/>
          <w:szCs w:val="24"/>
        </w:rPr>
        <w:t>Государственные программы</w:t>
      </w:r>
      <w:r w:rsidRPr="004E5A69">
        <w:rPr>
          <w:rFonts w:ascii="Times New Roman" w:hAnsi="Times New Roman"/>
          <w:sz w:val="24"/>
          <w:szCs w:val="24"/>
        </w:rPr>
        <w:t>»/</w:t>
      </w:r>
      <w:r w:rsidR="00516F43" w:rsidRPr="004E5A69">
        <w:rPr>
          <w:rFonts w:ascii="Times New Roman" w:hAnsi="Times New Roman"/>
          <w:sz w:val="24"/>
          <w:szCs w:val="24"/>
        </w:rPr>
        <w:t xml:space="preserve"> </w:t>
      </w:r>
      <w:r w:rsidR="00064BF8">
        <w:rPr>
          <w:rFonts w:ascii="Times New Roman" w:hAnsi="Times New Roman"/>
          <w:sz w:val="24"/>
          <w:szCs w:val="24"/>
        </w:rPr>
        <w:t>Е.А. Косьмина</w:t>
      </w:r>
      <w:r w:rsidR="00064BF8" w:rsidRPr="001F7531">
        <w:rPr>
          <w:rFonts w:ascii="Times New Roman" w:hAnsi="Times New Roman"/>
          <w:sz w:val="24"/>
          <w:szCs w:val="24"/>
        </w:rPr>
        <w:t xml:space="preserve">. – Омск: Изд-во Омской </w:t>
      </w:r>
      <w:r w:rsidR="00064BF8" w:rsidRPr="00BB0CC3">
        <w:rPr>
          <w:rFonts w:ascii="Times New Roman" w:hAnsi="Times New Roman"/>
          <w:sz w:val="24"/>
          <w:szCs w:val="24"/>
        </w:rPr>
        <w:t>гуманитарной академии, 2019.</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7C2B" w:rsidRPr="002D2437" w:rsidRDefault="001D7C2B" w:rsidP="001D7C2B">
      <w:pPr>
        <w:pStyle w:val="a4"/>
        <w:numPr>
          <w:ilvl w:val="0"/>
          <w:numId w:val="4"/>
        </w:numPr>
        <w:tabs>
          <w:tab w:val="left" w:pos="284"/>
          <w:tab w:val="left" w:pos="426"/>
        </w:tabs>
        <w:spacing w:after="0" w:line="240" w:lineRule="auto"/>
        <w:ind w:left="0" w:firstLine="0"/>
        <w:jc w:val="both"/>
        <w:rPr>
          <w:b/>
        </w:rPr>
      </w:pPr>
      <w:r w:rsidRPr="002D24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65938" w:rsidRDefault="00FD6763" w:rsidP="00FC5B5F">
      <w:pPr>
        <w:ind w:firstLine="709"/>
        <w:jc w:val="both"/>
        <w:rPr>
          <w:rFonts w:eastAsia="Calibri"/>
          <w:b/>
          <w:color w:val="000000"/>
          <w:sz w:val="22"/>
          <w:szCs w:val="22"/>
        </w:rPr>
      </w:pPr>
    </w:p>
    <w:p w:rsidR="00785842" w:rsidRPr="00565938" w:rsidRDefault="002D2437" w:rsidP="00FC5B5F">
      <w:pPr>
        <w:ind w:firstLine="709"/>
        <w:jc w:val="both"/>
        <w:rPr>
          <w:b/>
          <w:color w:val="000000"/>
          <w:sz w:val="22"/>
          <w:szCs w:val="22"/>
        </w:rPr>
      </w:pPr>
      <w:r>
        <w:rPr>
          <w:b/>
          <w:color w:val="000000"/>
          <w:sz w:val="22"/>
          <w:szCs w:val="22"/>
        </w:rPr>
        <w:t>7</w:t>
      </w:r>
      <w:r w:rsidR="007F4B97" w:rsidRPr="00565938">
        <w:rPr>
          <w:b/>
          <w:color w:val="000000"/>
          <w:sz w:val="22"/>
          <w:szCs w:val="22"/>
        </w:rPr>
        <w:t>.</w:t>
      </w:r>
      <w:r w:rsidR="007865CB" w:rsidRPr="00565938">
        <w:rPr>
          <w:b/>
          <w:color w:val="000000"/>
          <w:sz w:val="22"/>
          <w:szCs w:val="22"/>
        </w:rPr>
        <w:t xml:space="preserve"> </w:t>
      </w:r>
      <w:r w:rsidR="00785842" w:rsidRPr="00565938">
        <w:rPr>
          <w:b/>
          <w:color w:val="000000"/>
          <w:sz w:val="22"/>
          <w:szCs w:val="22"/>
        </w:rPr>
        <w:t>Перечень основной и дополнительной учебной литературы, необходимой для освоения дисциплины</w:t>
      </w:r>
    </w:p>
    <w:p w:rsidR="00C0752A" w:rsidRPr="00064BF8" w:rsidRDefault="00C0752A" w:rsidP="00C0752A">
      <w:pPr>
        <w:tabs>
          <w:tab w:val="left" w:pos="993"/>
        </w:tabs>
        <w:ind w:firstLine="709"/>
        <w:jc w:val="both"/>
        <w:rPr>
          <w:b/>
          <w:i/>
          <w:sz w:val="24"/>
          <w:szCs w:val="24"/>
        </w:rPr>
      </w:pPr>
      <w:r w:rsidRPr="00064BF8">
        <w:rPr>
          <w:b/>
          <w:i/>
          <w:sz w:val="24"/>
          <w:szCs w:val="24"/>
        </w:rPr>
        <w:t>Основная литература:</w:t>
      </w:r>
    </w:p>
    <w:p w:rsidR="00064BF8" w:rsidRPr="00064BF8" w:rsidRDefault="00064BF8" w:rsidP="00064BF8">
      <w:pPr>
        <w:widowControl/>
        <w:numPr>
          <w:ilvl w:val="0"/>
          <w:numId w:val="5"/>
        </w:numPr>
        <w:tabs>
          <w:tab w:val="left" w:pos="993"/>
        </w:tabs>
        <w:autoSpaceDE/>
        <w:autoSpaceDN/>
        <w:adjustRightInd/>
        <w:ind w:left="0" w:firstLine="709"/>
        <w:jc w:val="both"/>
        <w:rPr>
          <w:sz w:val="24"/>
          <w:szCs w:val="24"/>
        </w:rPr>
      </w:pPr>
      <w:bookmarkStart w:id="10" w:name="OLE_LINK17"/>
      <w:bookmarkStart w:id="11" w:name="OLE_LINK18"/>
      <w:r w:rsidRPr="00064BF8">
        <w:rPr>
          <w:i/>
          <w:iCs/>
          <w:sz w:val="24"/>
          <w:szCs w:val="24"/>
        </w:rPr>
        <w:t xml:space="preserve">Охотский, Е. В. </w:t>
      </w:r>
      <w:r w:rsidRPr="00064BF8">
        <w:rPr>
          <w:sz w:val="24"/>
          <w:szCs w:val="24"/>
        </w:rPr>
        <w:t xml:space="preserve">Теория и механизмы современного государственного управления в 2 ч. Часть 1 : учебник и практикум для бакалавриата и магистратуры / Е. В. Охотский. — 3-е изд., перераб. и доп. — Москва : Издательство Юрайт, 2018. — 367 с. — (Бакалавр и магистр. Академический курс). — ISBN 978-5-534-03503-2. — Текст : электронный // ЭБС Юрайт [сайт]. — URL: </w:t>
      </w:r>
      <w:hyperlink r:id="rId8" w:history="1">
        <w:r w:rsidR="00AC68D5">
          <w:rPr>
            <w:rStyle w:val="a8"/>
            <w:sz w:val="24"/>
            <w:szCs w:val="24"/>
          </w:rPr>
          <w:t>https://www.biblio-online.ru/bcode/421489</w:t>
        </w:r>
      </w:hyperlink>
    </w:p>
    <w:p w:rsidR="00C0752A" w:rsidRPr="00064BF8" w:rsidRDefault="00064BF8" w:rsidP="00064BF8">
      <w:pPr>
        <w:widowControl/>
        <w:numPr>
          <w:ilvl w:val="0"/>
          <w:numId w:val="5"/>
        </w:numPr>
        <w:tabs>
          <w:tab w:val="left" w:pos="993"/>
        </w:tabs>
        <w:autoSpaceDE/>
        <w:autoSpaceDN/>
        <w:adjustRightInd/>
        <w:ind w:left="0" w:firstLine="709"/>
        <w:jc w:val="both"/>
        <w:rPr>
          <w:sz w:val="24"/>
          <w:szCs w:val="24"/>
        </w:rPr>
      </w:pPr>
      <w:r w:rsidRPr="00064BF8">
        <w:rPr>
          <w:i/>
          <w:iCs/>
          <w:sz w:val="24"/>
          <w:szCs w:val="24"/>
        </w:rPr>
        <w:t xml:space="preserve">Охотский, Е. В. </w:t>
      </w:r>
      <w:r w:rsidRPr="00064BF8">
        <w:rPr>
          <w:sz w:val="24"/>
          <w:szCs w:val="24"/>
        </w:rPr>
        <w:t xml:space="preserve">Теория и механизмы современного государственного управления в 2 ч. Часть 2 : учебник и практикум для бакалавриата и магистратуры / Е. В. Охотский. — 3-е изд., перераб. и доп. — Москва : Издательство Юрайт, 2018. — 299 с. — (Бакалавр и магистр. Академический курс). — ISBN 978-5-534-03501-8. — </w:t>
      </w:r>
      <w:bookmarkStart w:id="12" w:name="OLE_LINK15"/>
      <w:bookmarkStart w:id="13" w:name="OLE_LINK16"/>
      <w:r w:rsidRPr="00064BF8">
        <w:rPr>
          <w:sz w:val="24"/>
          <w:szCs w:val="24"/>
        </w:rPr>
        <w:t>Текст : электронный // ЭБС Юрайт [сайт]. — URL</w:t>
      </w:r>
      <w:bookmarkEnd w:id="12"/>
      <w:bookmarkEnd w:id="13"/>
      <w:r w:rsidRPr="00064BF8">
        <w:rPr>
          <w:sz w:val="24"/>
          <w:szCs w:val="24"/>
        </w:rPr>
        <w:t xml:space="preserve">: </w:t>
      </w:r>
      <w:hyperlink r:id="rId9" w:history="1">
        <w:r w:rsidR="00AC68D5">
          <w:rPr>
            <w:rStyle w:val="a8"/>
            <w:sz w:val="24"/>
            <w:szCs w:val="24"/>
          </w:rPr>
          <w:t>https://www.biblio-online.ru/bcode/421488</w:t>
        </w:r>
      </w:hyperlink>
    </w:p>
    <w:bookmarkEnd w:id="10"/>
    <w:bookmarkEnd w:id="11"/>
    <w:p w:rsidR="00064BF8" w:rsidRPr="00064BF8" w:rsidRDefault="00064BF8" w:rsidP="00C0752A">
      <w:pPr>
        <w:tabs>
          <w:tab w:val="left" w:pos="993"/>
        </w:tabs>
        <w:ind w:firstLine="709"/>
        <w:jc w:val="both"/>
        <w:rPr>
          <w:b/>
          <w:sz w:val="24"/>
          <w:szCs w:val="24"/>
        </w:rPr>
      </w:pPr>
    </w:p>
    <w:p w:rsidR="00C0752A" w:rsidRPr="00064BF8" w:rsidRDefault="00C0752A" w:rsidP="00C0752A">
      <w:pPr>
        <w:tabs>
          <w:tab w:val="left" w:pos="993"/>
        </w:tabs>
        <w:ind w:firstLine="709"/>
        <w:jc w:val="both"/>
        <w:rPr>
          <w:b/>
          <w:i/>
          <w:sz w:val="24"/>
          <w:szCs w:val="24"/>
        </w:rPr>
      </w:pPr>
      <w:r w:rsidRPr="00064BF8">
        <w:rPr>
          <w:b/>
          <w:i/>
          <w:sz w:val="24"/>
          <w:szCs w:val="24"/>
        </w:rPr>
        <w:t>Дополнительная:</w:t>
      </w:r>
    </w:p>
    <w:p w:rsidR="001426C3" w:rsidRPr="00281EDC" w:rsidRDefault="001426C3" w:rsidP="000D3445">
      <w:pPr>
        <w:widowControl/>
        <w:tabs>
          <w:tab w:val="left" w:pos="993"/>
        </w:tabs>
        <w:autoSpaceDE/>
        <w:autoSpaceDN/>
        <w:adjustRightInd/>
        <w:ind w:left="360"/>
        <w:jc w:val="both"/>
        <w:rPr>
          <w:i/>
          <w:iCs/>
          <w:sz w:val="24"/>
          <w:szCs w:val="24"/>
        </w:rPr>
      </w:pPr>
      <w:bookmarkStart w:id="14" w:name="OLE_LINK3"/>
      <w:bookmarkStart w:id="15" w:name="OLE_LINK4"/>
      <w:bookmarkStart w:id="16" w:name="OLE_LINK19"/>
      <w:r w:rsidRPr="00281EDC">
        <w:rPr>
          <w:i/>
          <w:iCs/>
          <w:sz w:val="24"/>
          <w:szCs w:val="24"/>
        </w:rPr>
        <w:t xml:space="preserve">1. Основы государственного и муниципального управления [Электронный ресурс] :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Моттаева. — Электрон. текстовые данные. — М. : Московский государственный строительный университет, ЭБС АСВ, 2017. — 36 c. — 2227-8397. — Текст: электронный // ЭБС IPRBooks [сайт]. —  URL: </w:t>
      </w:r>
      <w:hyperlink r:id="rId10" w:history="1">
        <w:r w:rsidR="00AC68D5">
          <w:rPr>
            <w:rStyle w:val="a8"/>
            <w:i/>
            <w:iCs/>
            <w:sz w:val="24"/>
            <w:szCs w:val="24"/>
          </w:rPr>
          <w:t>http://www.iprbookshop.ru/72603.html</w:t>
        </w:r>
      </w:hyperlink>
    </w:p>
    <w:p w:rsidR="00F103DC" w:rsidRPr="00281EDC" w:rsidRDefault="00823A0F" w:rsidP="000D3445">
      <w:pPr>
        <w:widowControl/>
        <w:tabs>
          <w:tab w:val="left" w:pos="993"/>
        </w:tabs>
        <w:autoSpaceDE/>
        <w:autoSpaceDN/>
        <w:adjustRightInd/>
        <w:ind w:left="360"/>
        <w:jc w:val="both"/>
        <w:rPr>
          <w:i/>
          <w:iCs/>
          <w:sz w:val="24"/>
          <w:szCs w:val="24"/>
        </w:rPr>
      </w:pPr>
      <w:r w:rsidRPr="00281EDC">
        <w:rPr>
          <w:i/>
          <w:iCs/>
          <w:sz w:val="24"/>
          <w:szCs w:val="24"/>
        </w:rPr>
        <w:t xml:space="preserve">2. Лебедева, Т. Н. Методы и средства управления проектами [Электронный ресурс] : учебно-методическое пособие / Т. Н. Лебедева, Л. С. Носова. — Электрон. текстовые данные. — Челябинск : Южно-Уральский институт управления и экономики, 2017. — 79 c. — 978-5-9909865-1-0. — Текст: электронный // ЭБС IPRBooks [сайт]. —  URL:: </w:t>
      </w:r>
      <w:hyperlink r:id="rId11" w:history="1">
        <w:r w:rsidR="00AC68D5">
          <w:rPr>
            <w:rStyle w:val="a8"/>
            <w:i/>
            <w:iCs/>
            <w:sz w:val="24"/>
            <w:szCs w:val="24"/>
          </w:rPr>
          <w:t>http://www.iprbookshop.ru/81304.html</w:t>
        </w:r>
      </w:hyperlink>
    </w:p>
    <w:bookmarkEnd w:id="14"/>
    <w:bookmarkEnd w:id="15"/>
    <w:bookmarkEnd w:id="16"/>
    <w:p w:rsidR="007F4B97" w:rsidRPr="007041BF" w:rsidRDefault="007F4B97" w:rsidP="00FC5B5F">
      <w:pPr>
        <w:keepNext/>
        <w:widowControl/>
        <w:tabs>
          <w:tab w:val="left" w:pos="708"/>
        </w:tabs>
        <w:autoSpaceDE/>
        <w:adjustRightInd/>
        <w:jc w:val="both"/>
        <w:rPr>
          <w:i/>
          <w:color w:val="000000"/>
          <w:sz w:val="22"/>
          <w:szCs w:val="22"/>
        </w:rPr>
      </w:pPr>
    </w:p>
    <w:p w:rsidR="00777B09" w:rsidRPr="007041BF" w:rsidRDefault="002D2437" w:rsidP="00FC5B5F">
      <w:pPr>
        <w:ind w:firstLine="709"/>
        <w:jc w:val="both"/>
        <w:rPr>
          <w:b/>
          <w:color w:val="000000"/>
          <w:sz w:val="22"/>
          <w:szCs w:val="22"/>
        </w:rPr>
      </w:pPr>
      <w:r>
        <w:rPr>
          <w:b/>
          <w:color w:val="000000"/>
          <w:sz w:val="22"/>
          <w:szCs w:val="22"/>
        </w:rPr>
        <w:t>8</w:t>
      </w:r>
      <w:r w:rsidR="007F4B97" w:rsidRPr="007041BF">
        <w:rPr>
          <w:b/>
          <w:color w:val="000000"/>
          <w:sz w:val="22"/>
          <w:szCs w:val="22"/>
        </w:rPr>
        <w:t>.</w:t>
      </w:r>
      <w:r w:rsidR="00777B09" w:rsidRPr="007041BF">
        <w:rPr>
          <w:b/>
          <w:color w:val="000000"/>
          <w:sz w:val="22"/>
          <w:szCs w:val="22"/>
        </w:rPr>
        <w:t xml:space="preserve"> </w:t>
      </w:r>
      <w:r w:rsidR="007F4B97" w:rsidRPr="007041BF">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w:t>
      </w:r>
      <w:r w:rsidRPr="007041BF">
        <w:rPr>
          <w:rFonts w:ascii="Times New Roman" w:hAnsi="Times New Roman"/>
          <w:color w:val="000000"/>
          <w:lang w:val="en-US"/>
        </w:rPr>
        <w:t>IPRBooks</w:t>
      </w:r>
      <w:r w:rsidRPr="007041BF">
        <w:rPr>
          <w:rFonts w:ascii="Times New Roman" w:hAnsi="Times New Roman"/>
          <w:color w:val="000000"/>
        </w:rPr>
        <w:t xml:space="preserve">  Режим доступа: </w:t>
      </w:r>
      <w:hyperlink r:id="rId12" w:history="1">
        <w:r w:rsidR="00AC68D5">
          <w:rPr>
            <w:rStyle w:val="a8"/>
            <w:rFonts w:ascii="Times New Roman" w:hAnsi="Times New Roman"/>
          </w:rPr>
          <w:t>http://www.iprbookshop.ru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издательства «Юрайт» Режим доступа: </w:t>
      </w:r>
      <w:hyperlink r:id="rId13" w:history="1">
        <w:r w:rsidR="00AC68D5">
          <w:rPr>
            <w:rStyle w:val="a8"/>
            <w:rFonts w:ascii="Times New Roman" w:hAnsi="Times New Roman"/>
          </w:rPr>
          <w:t>http://biblio-online.ru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Единое окно доступа к образовательным ресурсам. Режим доступа: </w:t>
      </w:r>
      <w:hyperlink r:id="rId14" w:history="1">
        <w:r w:rsidR="00AC68D5">
          <w:rPr>
            <w:rStyle w:val="a8"/>
            <w:rFonts w:ascii="Times New Roman" w:hAnsi="Times New Roman"/>
          </w:rPr>
          <w:t>http://window.edu.ru/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Научная электронная библиотека e-library.ru Режим доступа: </w:t>
      </w:r>
      <w:hyperlink r:id="rId15" w:history="1">
        <w:r w:rsidR="00AC68D5">
          <w:rPr>
            <w:rStyle w:val="a8"/>
            <w:rFonts w:ascii="Times New Roman" w:hAnsi="Times New Roman"/>
          </w:rPr>
          <w:t>http://elibrary.ru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Ресурсы издательства Elsevier Режим доступа:  </w:t>
      </w:r>
      <w:hyperlink r:id="rId16" w:history="1">
        <w:r w:rsidR="00AC68D5">
          <w:rPr>
            <w:rStyle w:val="a8"/>
            <w:rFonts w:ascii="Times New Roman" w:hAnsi="Times New Roman"/>
          </w:rPr>
          <w:t>http://www.sciencedirect.com</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Федеральный портал «Российское образование» Режим доступа:  </w:t>
      </w:r>
      <w:hyperlink r:id="rId17" w:history="1">
        <w:r w:rsidR="00B100C5">
          <w:rPr>
            <w:rStyle w:val="a8"/>
            <w:rFonts w:ascii="Times New Roman" w:hAnsi="Times New Roman"/>
          </w:rPr>
          <w:t>www.edu.ru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Журналы Кембриджского университета Режим доступа: </w:t>
      </w:r>
      <w:hyperlink r:id="rId18" w:history="1">
        <w:r w:rsidR="00AC68D5">
          <w:rPr>
            <w:rStyle w:val="a8"/>
            <w:rFonts w:ascii="Times New Roman" w:hAnsi="Times New Roman"/>
          </w:rPr>
          <w:t>http://journals.cambridge.org</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Журналы Оксфордского университета Режим доступа:  </w:t>
      </w:r>
      <w:hyperlink r:id="rId19" w:history="1">
        <w:r w:rsidR="00AC68D5">
          <w:rPr>
            <w:rStyle w:val="a8"/>
            <w:rFonts w:ascii="Times New Roman" w:hAnsi="Times New Roman"/>
          </w:rPr>
          <w:t>http://www.oxfordjoumals.org</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Словари и энциклопедии на Академике Режим доступа: </w:t>
      </w:r>
      <w:hyperlink r:id="rId20" w:history="1">
        <w:r w:rsidR="00AC68D5">
          <w:rPr>
            <w:rStyle w:val="a8"/>
            <w:rFonts w:ascii="Times New Roman" w:hAnsi="Times New Roman"/>
          </w:rPr>
          <w:t>http://dic.academic.ru/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AC68D5">
          <w:rPr>
            <w:rStyle w:val="a8"/>
            <w:rFonts w:ascii="Times New Roman" w:hAnsi="Times New Roman"/>
          </w:rPr>
          <w:t>http://www.benran.ru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Госкомстата РФ. Режим доступа: </w:t>
      </w:r>
      <w:hyperlink r:id="rId22" w:history="1">
        <w:r w:rsidR="00AC68D5">
          <w:rPr>
            <w:rStyle w:val="a8"/>
            <w:rFonts w:ascii="Times New Roman" w:hAnsi="Times New Roman"/>
          </w:rPr>
          <w:t>http://www.gks.ru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Российской государственной библиотеки. Режим доступа: </w:t>
      </w:r>
      <w:hyperlink r:id="rId23" w:history="1">
        <w:r w:rsidR="00AC68D5">
          <w:rPr>
            <w:rStyle w:val="a8"/>
            <w:rFonts w:ascii="Times New Roman" w:hAnsi="Times New Roman"/>
          </w:rPr>
          <w:t>http://diss.rsl.ru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Базы данных по законодательству Российской Федерации. Режим доступа:  </w:t>
      </w:r>
      <w:hyperlink r:id="rId24" w:history="1">
        <w:r w:rsidR="00AC68D5">
          <w:rPr>
            <w:rStyle w:val="a8"/>
            <w:rFonts w:ascii="Times New Roman" w:hAnsi="Times New Roman"/>
          </w:rPr>
          <w:t>http://ru.spinform.ru</w:t>
        </w:r>
      </w:hyperlink>
    </w:p>
    <w:p w:rsidR="007F4B97" w:rsidRPr="007041BF" w:rsidRDefault="007F4B97" w:rsidP="00FC5B5F">
      <w:pPr>
        <w:ind w:firstLine="709"/>
        <w:jc w:val="both"/>
        <w:rPr>
          <w:rFonts w:eastAsia="Calibri"/>
          <w:color w:val="000000"/>
          <w:sz w:val="22"/>
          <w:szCs w:val="22"/>
        </w:rPr>
      </w:pPr>
      <w:r w:rsidRPr="007041BF">
        <w:rPr>
          <w:color w:val="000000"/>
          <w:sz w:val="22"/>
          <w:szCs w:val="22"/>
        </w:rPr>
        <w:t xml:space="preserve">Каждый обучающийся </w:t>
      </w:r>
      <w:r w:rsidR="00777B09" w:rsidRPr="007041BF">
        <w:rPr>
          <w:color w:val="000000"/>
          <w:sz w:val="22"/>
          <w:szCs w:val="22"/>
        </w:rPr>
        <w:t>Омской гуманитарной академии</w:t>
      </w:r>
      <w:r w:rsidRPr="007041BF">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41BF">
        <w:rPr>
          <w:rFonts w:eastAsia="Calibri"/>
          <w:color w:val="000000"/>
          <w:sz w:val="22"/>
          <w:szCs w:val="22"/>
        </w:rPr>
        <w:t xml:space="preserve"> </w:t>
      </w:r>
      <w:r w:rsidRPr="007041BF">
        <w:rPr>
          <w:color w:val="000000"/>
          <w:sz w:val="22"/>
          <w:szCs w:val="22"/>
        </w:rPr>
        <w:t xml:space="preserve">информационно-образовательной среде </w:t>
      </w:r>
      <w:r w:rsidR="00777B09" w:rsidRPr="007041BF">
        <w:rPr>
          <w:color w:val="000000"/>
          <w:sz w:val="22"/>
          <w:szCs w:val="22"/>
        </w:rPr>
        <w:t>Академии</w:t>
      </w:r>
      <w:r w:rsidRPr="007041BF">
        <w:rPr>
          <w:color w:val="000000"/>
          <w:sz w:val="22"/>
          <w:szCs w:val="22"/>
        </w:rPr>
        <w:t>. Электронно-библиотечная система</w:t>
      </w:r>
      <w:r w:rsidRPr="007041BF">
        <w:rPr>
          <w:rFonts w:eastAsia="Calibri"/>
          <w:color w:val="000000"/>
          <w:sz w:val="22"/>
          <w:szCs w:val="22"/>
        </w:rPr>
        <w:t xml:space="preserve"> </w:t>
      </w:r>
      <w:r w:rsidRPr="007041BF">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41BF">
        <w:rPr>
          <w:rFonts w:eastAsia="Calibri"/>
          <w:color w:val="000000"/>
          <w:sz w:val="22"/>
          <w:szCs w:val="22"/>
        </w:rPr>
        <w:t xml:space="preserve"> </w:t>
      </w:r>
      <w:r w:rsidRPr="007041BF">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7041BF">
        <w:rPr>
          <w:rFonts w:eastAsia="Calibri"/>
          <w:color w:val="000000"/>
          <w:sz w:val="22"/>
          <w:szCs w:val="22"/>
        </w:rPr>
        <w:t xml:space="preserve"> </w:t>
      </w:r>
      <w:r w:rsidRPr="007041BF">
        <w:rPr>
          <w:color w:val="000000"/>
          <w:sz w:val="22"/>
          <w:szCs w:val="22"/>
        </w:rPr>
        <w:t>организации, так и вне ее.</w:t>
      </w:r>
    </w:p>
    <w:p w:rsidR="007F4B97" w:rsidRPr="007041BF" w:rsidRDefault="007F4B97" w:rsidP="00FC5B5F">
      <w:pPr>
        <w:ind w:firstLine="709"/>
        <w:jc w:val="both"/>
        <w:rPr>
          <w:rFonts w:eastAsia="Calibri"/>
          <w:color w:val="000000"/>
          <w:sz w:val="22"/>
          <w:szCs w:val="22"/>
        </w:rPr>
      </w:pPr>
      <w:r w:rsidRPr="007041BF">
        <w:rPr>
          <w:color w:val="000000"/>
          <w:sz w:val="22"/>
          <w:szCs w:val="22"/>
        </w:rPr>
        <w:t>Электронная информационно-образовательная среда</w:t>
      </w:r>
      <w:r w:rsidR="005C20F0" w:rsidRPr="007041BF">
        <w:rPr>
          <w:color w:val="000000"/>
          <w:sz w:val="22"/>
          <w:szCs w:val="22"/>
        </w:rPr>
        <w:t xml:space="preserve"> </w:t>
      </w:r>
      <w:r w:rsidR="00777B09" w:rsidRPr="007041BF">
        <w:rPr>
          <w:color w:val="000000"/>
          <w:sz w:val="22"/>
          <w:szCs w:val="22"/>
        </w:rPr>
        <w:t>Академии</w:t>
      </w:r>
      <w:r w:rsidRPr="007041BF">
        <w:rPr>
          <w:color w:val="000000"/>
          <w:sz w:val="22"/>
          <w:szCs w:val="22"/>
        </w:rPr>
        <w:t xml:space="preserve"> обеспечивает:</w:t>
      </w:r>
      <w:r w:rsidRPr="007041BF">
        <w:rPr>
          <w:rFonts w:eastAsia="Calibri"/>
          <w:color w:val="000000"/>
          <w:sz w:val="22"/>
          <w:szCs w:val="22"/>
        </w:rPr>
        <w:t xml:space="preserve"> </w:t>
      </w:r>
      <w:r w:rsidRPr="007041BF">
        <w:rPr>
          <w:color w:val="000000"/>
          <w:sz w:val="22"/>
          <w:szCs w:val="22"/>
        </w:rPr>
        <w:t>доступ к учебным планам, рабочим программам дисциплин (модулей), практик, к</w:t>
      </w:r>
      <w:r w:rsidRPr="007041BF">
        <w:rPr>
          <w:rFonts w:eastAsia="Calibri"/>
          <w:color w:val="000000"/>
          <w:sz w:val="22"/>
          <w:szCs w:val="22"/>
        </w:rPr>
        <w:t xml:space="preserve"> </w:t>
      </w:r>
      <w:r w:rsidRPr="007041BF">
        <w:rPr>
          <w:color w:val="000000"/>
          <w:sz w:val="22"/>
          <w:szCs w:val="22"/>
        </w:rPr>
        <w:t>изданиям электронных библиотечных систем и электронным образовательным ресурсам,</w:t>
      </w:r>
      <w:r w:rsidRPr="007041BF">
        <w:rPr>
          <w:rFonts w:eastAsia="Calibri"/>
          <w:color w:val="000000"/>
          <w:sz w:val="22"/>
          <w:szCs w:val="22"/>
        </w:rPr>
        <w:t xml:space="preserve"> </w:t>
      </w:r>
      <w:r w:rsidRPr="007041BF">
        <w:rPr>
          <w:color w:val="000000"/>
          <w:sz w:val="22"/>
          <w:szCs w:val="22"/>
        </w:rPr>
        <w:t>указанным в рабочих программах;</w:t>
      </w:r>
      <w:r w:rsidRPr="007041BF">
        <w:rPr>
          <w:rFonts w:eastAsia="Calibri"/>
          <w:color w:val="000000"/>
          <w:sz w:val="22"/>
          <w:szCs w:val="22"/>
        </w:rPr>
        <w:t xml:space="preserve"> </w:t>
      </w:r>
      <w:r w:rsidRPr="007041BF">
        <w:rPr>
          <w:color w:val="000000"/>
          <w:sz w:val="22"/>
          <w:szCs w:val="22"/>
        </w:rPr>
        <w:t>фиксацию хода образовательного процесса, результатов промежуточной аттестации</w:t>
      </w:r>
      <w:r w:rsidRPr="007041BF">
        <w:rPr>
          <w:rFonts w:eastAsia="Calibri"/>
          <w:color w:val="000000"/>
          <w:sz w:val="22"/>
          <w:szCs w:val="22"/>
        </w:rPr>
        <w:t xml:space="preserve"> </w:t>
      </w:r>
      <w:r w:rsidRPr="007041BF">
        <w:rPr>
          <w:color w:val="000000"/>
          <w:sz w:val="22"/>
          <w:szCs w:val="22"/>
        </w:rPr>
        <w:t>и результатов освоения основной образовательной программы;</w:t>
      </w:r>
      <w:r w:rsidRPr="007041BF">
        <w:rPr>
          <w:rFonts w:eastAsia="Calibri"/>
          <w:color w:val="000000"/>
          <w:sz w:val="22"/>
          <w:szCs w:val="22"/>
        </w:rPr>
        <w:t xml:space="preserve"> </w:t>
      </w:r>
      <w:r w:rsidRPr="007041BF">
        <w:rPr>
          <w:color w:val="000000"/>
          <w:sz w:val="22"/>
          <w:szCs w:val="22"/>
        </w:rPr>
        <w:t>проведение всех видов занятий, процедур оценки результатов обучения, реализация</w:t>
      </w:r>
      <w:r w:rsidRPr="007041BF">
        <w:rPr>
          <w:rFonts w:eastAsia="Calibri"/>
          <w:color w:val="000000"/>
          <w:sz w:val="22"/>
          <w:szCs w:val="22"/>
        </w:rPr>
        <w:t xml:space="preserve"> </w:t>
      </w:r>
      <w:r w:rsidRPr="007041BF">
        <w:rPr>
          <w:color w:val="000000"/>
          <w:sz w:val="22"/>
          <w:szCs w:val="22"/>
        </w:rPr>
        <w:t>которых предусмотрена с применением электронного обучения, дистанционных</w:t>
      </w:r>
      <w:r w:rsidRPr="007041BF">
        <w:rPr>
          <w:rFonts w:eastAsia="Calibri"/>
          <w:color w:val="000000"/>
          <w:sz w:val="22"/>
          <w:szCs w:val="22"/>
        </w:rPr>
        <w:t xml:space="preserve"> </w:t>
      </w:r>
      <w:r w:rsidRPr="007041BF">
        <w:rPr>
          <w:color w:val="000000"/>
          <w:sz w:val="22"/>
          <w:szCs w:val="22"/>
        </w:rPr>
        <w:t>образовательных технологий;</w:t>
      </w:r>
      <w:r w:rsidRPr="007041BF">
        <w:rPr>
          <w:rFonts w:eastAsia="Calibri"/>
          <w:color w:val="000000"/>
          <w:sz w:val="22"/>
          <w:szCs w:val="22"/>
        </w:rPr>
        <w:t xml:space="preserve"> </w:t>
      </w:r>
      <w:r w:rsidRPr="007041BF">
        <w:rPr>
          <w:color w:val="000000"/>
          <w:sz w:val="22"/>
          <w:szCs w:val="22"/>
        </w:rPr>
        <w:t>формирование электронного портфолио обучающегося, в том числе сохранение</w:t>
      </w:r>
      <w:r w:rsidRPr="007041BF">
        <w:rPr>
          <w:rFonts w:eastAsia="Calibri"/>
          <w:color w:val="000000"/>
          <w:sz w:val="22"/>
          <w:szCs w:val="22"/>
        </w:rPr>
        <w:t xml:space="preserve"> </w:t>
      </w:r>
      <w:r w:rsidRPr="007041BF">
        <w:rPr>
          <w:color w:val="000000"/>
          <w:sz w:val="22"/>
          <w:szCs w:val="22"/>
        </w:rPr>
        <w:t>работ обучающегося, рецензий и оценок на эти работы со стороны любых участников</w:t>
      </w:r>
      <w:r w:rsidRPr="007041BF">
        <w:rPr>
          <w:rFonts w:eastAsia="Calibri"/>
          <w:color w:val="000000"/>
          <w:sz w:val="22"/>
          <w:szCs w:val="22"/>
        </w:rPr>
        <w:t xml:space="preserve"> </w:t>
      </w:r>
      <w:r w:rsidRPr="007041BF">
        <w:rPr>
          <w:color w:val="000000"/>
          <w:sz w:val="22"/>
          <w:szCs w:val="22"/>
        </w:rPr>
        <w:t>образовательного процесса;</w:t>
      </w:r>
      <w:r w:rsidRPr="007041BF">
        <w:rPr>
          <w:rFonts w:eastAsia="Calibri"/>
          <w:color w:val="000000"/>
          <w:sz w:val="22"/>
          <w:szCs w:val="22"/>
        </w:rPr>
        <w:t xml:space="preserve"> </w:t>
      </w:r>
      <w:r w:rsidRPr="007041BF">
        <w:rPr>
          <w:color w:val="000000"/>
          <w:sz w:val="22"/>
          <w:szCs w:val="22"/>
        </w:rPr>
        <w:t>взаимодействие между участниками образовательного процесса, в том числе</w:t>
      </w:r>
      <w:r w:rsidRPr="007041BF">
        <w:rPr>
          <w:rFonts w:eastAsia="Calibri"/>
          <w:color w:val="000000"/>
          <w:sz w:val="22"/>
          <w:szCs w:val="22"/>
        </w:rPr>
        <w:t xml:space="preserve"> </w:t>
      </w:r>
      <w:r w:rsidRPr="007041BF">
        <w:rPr>
          <w:color w:val="000000"/>
          <w:sz w:val="22"/>
          <w:szCs w:val="22"/>
        </w:rPr>
        <w:t>синхронное и (или) асинхронное взаимодействие посредством сети «Интернет».</w:t>
      </w:r>
    </w:p>
    <w:p w:rsidR="007F4B97" w:rsidRPr="007041BF" w:rsidRDefault="007F4B97" w:rsidP="00FC5B5F">
      <w:pPr>
        <w:widowControl/>
        <w:autoSpaceDE/>
        <w:autoSpaceDN/>
        <w:adjustRightInd/>
        <w:contextualSpacing/>
        <w:jc w:val="both"/>
        <w:rPr>
          <w:rFonts w:eastAsia="Calibri"/>
          <w:color w:val="000000"/>
          <w:sz w:val="22"/>
          <w:szCs w:val="22"/>
          <w:lang w:eastAsia="en-US"/>
        </w:rPr>
      </w:pPr>
    </w:p>
    <w:p w:rsidR="009528CA" w:rsidRPr="007041BF" w:rsidRDefault="002D2437" w:rsidP="00FC5B5F">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w:t>
      </w:r>
      <w:r w:rsidR="007F4B97" w:rsidRPr="007041BF">
        <w:rPr>
          <w:rFonts w:eastAsia="Calibri"/>
          <w:b/>
          <w:color w:val="000000"/>
          <w:sz w:val="22"/>
          <w:szCs w:val="22"/>
          <w:lang w:eastAsia="en-US"/>
        </w:rPr>
        <w:t>Методические указания для обу</w:t>
      </w:r>
      <w:r w:rsidR="009528CA" w:rsidRPr="007041BF">
        <w:rPr>
          <w:rFonts w:eastAsia="Calibri"/>
          <w:b/>
          <w:color w:val="000000"/>
          <w:sz w:val="22"/>
          <w:szCs w:val="22"/>
          <w:lang w:eastAsia="en-US"/>
        </w:rPr>
        <w:t>чающихся по освоению дисциплины</w:t>
      </w:r>
    </w:p>
    <w:p w:rsidR="007F4B97" w:rsidRPr="002D2437" w:rsidRDefault="007F4B97" w:rsidP="00FC5B5F">
      <w:pPr>
        <w:ind w:firstLine="709"/>
        <w:jc w:val="both"/>
        <w:rPr>
          <w:sz w:val="22"/>
          <w:szCs w:val="22"/>
        </w:rPr>
      </w:pPr>
      <w:r w:rsidRPr="007041BF">
        <w:rPr>
          <w:sz w:val="22"/>
          <w:szCs w:val="22"/>
        </w:rPr>
        <w:t xml:space="preserve">Для того чтобы успешно </w:t>
      </w:r>
      <w:r w:rsidRPr="002D2437">
        <w:rPr>
          <w:sz w:val="22"/>
          <w:szCs w:val="22"/>
        </w:rPr>
        <w:t>о</w:t>
      </w:r>
      <w:r w:rsidR="004E4DB2" w:rsidRPr="002D2437">
        <w:rPr>
          <w:sz w:val="22"/>
          <w:szCs w:val="22"/>
        </w:rPr>
        <w:t xml:space="preserve">своить </w:t>
      </w:r>
      <w:r w:rsidRPr="002D2437">
        <w:rPr>
          <w:sz w:val="22"/>
          <w:szCs w:val="22"/>
        </w:rPr>
        <w:t>дисциплин</w:t>
      </w:r>
      <w:r w:rsidR="004E4DB2" w:rsidRPr="002D2437">
        <w:rPr>
          <w:sz w:val="22"/>
          <w:szCs w:val="22"/>
        </w:rPr>
        <w:t>у</w:t>
      </w:r>
      <w:r w:rsidRPr="002D2437">
        <w:rPr>
          <w:sz w:val="22"/>
          <w:szCs w:val="22"/>
        </w:rPr>
        <w:t xml:space="preserve"> </w:t>
      </w:r>
      <w:r w:rsidR="009528CA" w:rsidRPr="002D2437">
        <w:rPr>
          <w:bCs/>
          <w:sz w:val="22"/>
          <w:szCs w:val="22"/>
        </w:rPr>
        <w:t>«</w:t>
      </w:r>
      <w:r w:rsidR="006F08FA" w:rsidRPr="002D2437">
        <w:rPr>
          <w:bCs/>
          <w:sz w:val="22"/>
          <w:szCs w:val="22"/>
        </w:rPr>
        <w:t>Государственные программы</w:t>
      </w:r>
      <w:r w:rsidR="009528CA" w:rsidRPr="002D2437">
        <w:rPr>
          <w:bCs/>
          <w:sz w:val="22"/>
          <w:szCs w:val="22"/>
        </w:rPr>
        <w:t>»</w:t>
      </w:r>
      <w:r w:rsidRPr="002D2437">
        <w:rPr>
          <w:bCs/>
          <w:sz w:val="22"/>
          <w:szCs w:val="22"/>
        </w:rPr>
        <w:t xml:space="preserve"> </w:t>
      </w:r>
      <w:r w:rsidRPr="002D2437">
        <w:rPr>
          <w:sz w:val="22"/>
          <w:szCs w:val="22"/>
        </w:rPr>
        <w:t xml:space="preserve">обучающиеся должны выполнить следующие </w:t>
      </w:r>
      <w:r w:rsidR="004E4DB2" w:rsidRPr="002D2437">
        <w:rPr>
          <w:sz w:val="22"/>
          <w:szCs w:val="22"/>
        </w:rPr>
        <w:t xml:space="preserve">методические </w:t>
      </w:r>
      <w:r w:rsidRPr="002D2437">
        <w:rPr>
          <w:sz w:val="22"/>
          <w:szCs w:val="22"/>
        </w:rPr>
        <w:t>указания</w:t>
      </w:r>
      <w:r w:rsidR="004E4DB2" w:rsidRPr="002D2437">
        <w:rPr>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 xml:space="preserve">Методические указания для обучающихся по освоению дисциплины для подготовки к занятиям </w:t>
      </w:r>
      <w:r w:rsidRPr="007041BF">
        <w:rPr>
          <w:b/>
          <w:color w:val="000000"/>
          <w:sz w:val="22"/>
          <w:szCs w:val="22"/>
        </w:rPr>
        <w:t>лекционного типа</w:t>
      </w:r>
      <w:r w:rsidRPr="007041BF">
        <w:rPr>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41BF" w:rsidRDefault="007F4B97" w:rsidP="00FC5B5F">
      <w:pPr>
        <w:ind w:firstLine="709"/>
        <w:jc w:val="both"/>
        <w:rPr>
          <w:b/>
          <w:color w:val="000000"/>
          <w:sz w:val="22"/>
          <w:szCs w:val="22"/>
        </w:rPr>
      </w:pPr>
      <w:r w:rsidRPr="007041BF">
        <w:rPr>
          <w:color w:val="000000"/>
          <w:sz w:val="22"/>
          <w:szCs w:val="22"/>
        </w:rPr>
        <w:t xml:space="preserve"> Методические указания для обучающихся по освоению дисциплины для подготовки к занятиям </w:t>
      </w:r>
      <w:r w:rsidRPr="007041BF">
        <w:rPr>
          <w:b/>
          <w:color w:val="000000"/>
          <w:sz w:val="22"/>
          <w:szCs w:val="22"/>
        </w:rPr>
        <w:t xml:space="preserve">семинарского типа: </w:t>
      </w:r>
    </w:p>
    <w:p w:rsidR="007F4B97" w:rsidRPr="007041BF" w:rsidRDefault="007F4B97" w:rsidP="00FC5B5F">
      <w:pPr>
        <w:ind w:firstLine="709"/>
        <w:jc w:val="both"/>
        <w:rPr>
          <w:color w:val="000000"/>
          <w:sz w:val="22"/>
          <w:szCs w:val="22"/>
        </w:rPr>
      </w:pPr>
      <w:r w:rsidRPr="007041BF">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w:t>
      </w:r>
      <w:r w:rsidRPr="007041BF">
        <w:rPr>
          <w:color w:val="000000"/>
          <w:sz w:val="22"/>
          <w:szCs w:val="22"/>
        </w:rPr>
        <w:lastRenderedPageBreak/>
        <w:t>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41BF" w:rsidRDefault="007F4B97" w:rsidP="00FC5B5F">
      <w:pPr>
        <w:ind w:firstLine="709"/>
        <w:jc w:val="both"/>
        <w:rPr>
          <w:b/>
          <w:color w:val="000000"/>
          <w:sz w:val="22"/>
          <w:szCs w:val="22"/>
        </w:rPr>
      </w:pPr>
      <w:r w:rsidRPr="007041BF">
        <w:rPr>
          <w:color w:val="000000"/>
          <w:sz w:val="22"/>
          <w:szCs w:val="22"/>
        </w:rPr>
        <w:t xml:space="preserve">Методические указания для обучающихся по освоению дисциплины для </w:t>
      </w:r>
      <w:r w:rsidRPr="007041BF">
        <w:rPr>
          <w:b/>
          <w:color w:val="000000"/>
          <w:sz w:val="22"/>
          <w:szCs w:val="22"/>
        </w:rPr>
        <w:t>самостоятельной работы:</w:t>
      </w:r>
    </w:p>
    <w:p w:rsidR="007F4B97" w:rsidRPr="007041BF" w:rsidRDefault="007F4B97" w:rsidP="00FC5B5F">
      <w:pPr>
        <w:ind w:firstLine="709"/>
        <w:jc w:val="both"/>
        <w:rPr>
          <w:color w:val="000000"/>
          <w:sz w:val="22"/>
          <w:szCs w:val="22"/>
        </w:rPr>
      </w:pPr>
      <w:r w:rsidRPr="007041BF">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41BF" w:rsidRDefault="007F4B97" w:rsidP="00FC5B5F">
      <w:pPr>
        <w:ind w:firstLine="709"/>
        <w:jc w:val="both"/>
        <w:rPr>
          <w:color w:val="000000"/>
          <w:sz w:val="22"/>
          <w:szCs w:val="22"/>
        </w:rPr>
      </w:pPr>
      <w:r w:rsidRPr="007041BF">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41BF" w:rsidRDefault="007F4B97" w:rsidP="00FC5B5F">
      <w:pPr>
        <w:ind w:firstLine="709"/>
        <w:jc w:val="both"/>
        <w:rPr>
          <w:color w:val="000000"/>
          <w:sz w:val="22"/>
          <w:szCs w:val="22"/>
        </w:rPr>
      </w:pPr>
      <w:r w:rsidRPr="007041BF">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41BF" w:rsidRDefault="007F4B97" w:rsidP="00FC5B5F">
      <w:pPr>
        <w:ind w:firstLine="709"/>
        <w:jc w:val="both"/>
        <w:rPr>
          <w:color w:val="000000"/>
          <w:sz w:val="22"/>
          <w:szCs w:val="22"/>
        </w:rPr>
      </w:pPr>
      <w:r w:rsidRPr="007041BF">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41BF" w:rsidRDefault="007F4B97" w:rsidP="00FC5B5F">
      <w:pPr>
        <w:ind w:firstLine="709"/>
        <w:jc w:val="both"/>
        <w:rPr>
          <w:color w:val="000000"/>
          <w:sz w:val="22"/>
          <w:szCs w:val="22"/>
        </w:rPr>
      </w:pPr>
      <w:r w:rsidRPr="007041BF">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41BF" w:rsidRDefault="007F4B97" w:rsidP="00FC5B5F">
      <w:pPr>
        <w:ind w:firstLine="709"/>
        <w:jc w:val="both"/>
        <w:rPr>
          <w:color w:val="000000"/>
          <w:sz w:val="22"/>
          <w:szCs w:val="22"/>
        </w:rPr>
      </w:pPr>
      <w:r w:rsidRPr="007041BF">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41BF" w:rsidRDefault="007F4B97" w:rsidP="00FC5B5F">
      <w:pPr>
        <w:ind w:firstLine="709"/>
        <w:jc w:val="both"/>
        <w:rPr>
          <w:color w:val="000000"/>
          <w:sz w:val="22"/>
          <w:szCs w:val="22"/>
        </w:rPr>
      </w:pPr>
      <w:r w:rsidRPr="007041BF">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41BF" w:rsidRDefault="007F4B97" w:rsidP="00FC5B5F">
      <w:pPr>
        <w:ind w:firstLine="709"/>
        <w:jc w:val="both"/>
        <w:rPr>
          <w:color w:val="000000"/>
          <w:sz w:val="22"/>
          <w:szCs w:val="22"/>
        </w:rPr>
      </w:pPr>
      <w:r w:rsidRPr="007041BF">
        <w:rPr>
          <w:color w:val="000000"/>
          <w:sz w:val="22"/>
          <w:szCs w:val="22"/>
        </w:rPr>
        <w:t xml:space="preserve">Если в литературе встречаются разные точки зрения по тому или иному вопросу из-за </w:t>
      </w:r>
      <w:r w:rsidRPr="007041BF">
        <w:rPr>
          <w:color w:val="000000"/>
          <w:sz w:val="22"/>
          <w:szCs w:val="22"/>
        </w:rPr>
        <w:lastRenderedPageBreak/>
        <w:t xml:space="preserve">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41BF" w:rsidRDefault="007F4B97" w:rsidP="00FC5B5F">
      <w:pPr>
        <w:ind w:firstLine="709"/>
        <w:jc w:val="both"/>
        <w:rPr>
          <w:color w:val="000000"/>
          <w:sz w:val="22"/>
          <w:szCs w:val="22"/>
        </w:rPr>
      </w:pPr>
      <w:r w:rsidRPr="007041BF">
        <w:rPr>
          <w:color w:val="000000"/>
          <w:sz w:val="22"/>
          <w:szCs w:val="22"/>
        </w:rPr>
        <w:t>Следующим этапом работы</w:t>
      </w:r>
      <w:r w:rsidRPr="007041BF">
        <w:rPr>
          <w:b/>
          <w:bCs/>
          <w:color w:val="000000"/>
          <w:sz w:val="22"/>
          <w:szCs w:val="22"/>
        </w:rPr>
        <w:t xml:space="preserve"> </w:t>
      </w:r>
      <w:r w:rsidRPr="007041BF">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41BF" w:rsidRDefault="007F4B97" w:rsidP="00FC5B5F">
      <w:pPr>
        <w:ind w:firstLine="709"/>
        <w:jc w:val="both"/>
        <w:rPr>
          <w:color w:val="000000"/>
          <w:sz w:val="22"/>
          <w:szCs w:val="22"/>
        </w:rPr>
      </w:pPr>
      <w:r w:rsidRPr="007041BF">
        <w:rPr>
          <w:color w:val="000000"/>
          <w:sz w:val="22"/>
          <w:szCs w:val="22"/>
        </w:rPr>
        <w:t>Таким образом, при работе с источниками и литературой важно уметь:</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готовить и презентовать развернутые сообщения типа доклада;</w:t>
      </w:r>
      <w:r w:rsidRPr="007041BF">
        <w:rPr>
          <w:rFonts w:eastAsia="Calibri"/>
          <w:b/>
          <w:bCs/>
          <w:i/>
          <w:iCs/>
          <w:color w:val="000000"/>
          <w:sz w:val="22"/>
          <w:szCs w:val="22"/>
          <w:lang w:eastAsia="en-US"/>
        </w:rPr>
        <w:t xml:space="preserve">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пользоваться реферативными и справочными материалами;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041BF" w:rsidRDefault="007F4B97" w:rsidP="00FC5B5F">
      <w:pPr>
        <w:ind w:firstLine="709"/>
        <w:jc w:val="both"/>
        <w:rPr>
          <w:color w:val="000000"/>
          <w:sz w:val="22"/>
          <w:szCs w:val="22"/>
        </w:rPr>
      </w:pPr>
      <w:r w:rsidRPr="007041BF">
        <w:rPr>
          <w:b/>
          <w:bCs/>
          <w:color w:val="000000"/>
          <w:sz w:val="22"/>
          <w:szCs w:val="22"/>
        </w:rPr>
        <w:t>Подготовка к промежуточной аттестации</w:t>
      </w:r>
      <w:r w:rsidRPr="007041BF">
        <w:rPr>
          <w:bCs/>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При подготовке к промежуточной аттестации целесообразно:</w:t>
      </w:r>
    </w:p>
    <w:p w:rsidR="007F4B97" w:rsidRPr="007041BF" w:rsidRDefault="007F4B97" w:rsidP="00FC5B5F">
      <w:pPr>
        <w:ind w:firstLine="709"/>
        <w:jc w:val="both"/>
        <w:rPr>
          <w:color w:val="000000"/>
          <w:sz w:val="22"/>
          <w:szCs w:val="22"/>
        </w:rPr>
      </w:pPr>
      <w:r w:rsidRPr="007041BF">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041BF" w:rsidRDefault="007F4B97" w:rsidP="00FC5B5F">
      <w:pPr>
        <w:ind w:firstLine="709"/>
        <w:jc w:val="both"/>
        <w:rPr>
          <w:color w:val="000000"/>
          <w:sz w:val="22"/>
          <w:szCs w:val="22"/>
        </w:rPr>
      </w:pPr>
      <w:r w:rsidRPr="007041BF">
        <w:rPr>
          <w:color w:val="000000"/>
          <w:sz w:val="22"/>
          <w:szCs w:val="22"/>
        </w:rPr>
        <w:t>- внимательно прочитать рекомендованную литературу;</w:t>
      </w:r>
    </w:p>
    <w:p w:rsidR="007F4B97" w:rsidRPr="007041BF" w:rsidRDefault="007F4B97" w:rsidP="00FC5B5F">
      <w:pPr>
        <w:ind w:firstLine="709"/>
        <w:jc w:val="both"/>
        <w:rPr>
          <w:color w:val="000000"/>
          <w:sz w:val="22"/>
          <w:szCs w:val="22"/>
        </w:rPr>
      </w:pPr>
      <w:r w:rsidRPr="007041BF">
        <w:rPr>
          <w:color w:val="000000"/>
          <w:sz w:val="22"/>
          <w:szCs w:val="22"/>
        </w:rPr>
        <w:t xml:space="preserve">- составить краткие конспекты ответов (планы ответов). </w:t>
      </w:r>
    </w:p>
    <w:p w:rsidR="007F4B97" w:rsidRPr="007041BF" w:rsidRDefault="007F4B97" w:rsidP="00FC5B5F">
      <w:pPr>
        <w:ind w:firstLine="709"/>
        <w:jc w:val="both"/>
        <w:rPr>
          <w:color w:val="000000"/>
          <w:sz w:val="22"/>
          <w:szCs w:val="22"/>
        </w:rPr>
      </w:pPr>
    </w:p>
    <w:p w:rsidR="009528CA" w:rsidRPr="007041BF" w:rsidRDefault="000875BF" w:rsidP="00FC5B5F">
      <w:pPr>
        <w:widowControl/>
        <w:autoSpaceDE/>
        <w:adjustRightInd/>
        <w:ind w:firstLine="709"/>
        <w:contextualSpacing/>
        <w:jc w:val="both"/>
        <w:rPr>
          <w:rFonts w:eastAsia="Calibri"/>
          <w:b/>
          <w:color w:val="000000"/>
          <w:sz w:val="22"/>
          <w:szCs w:val="22"/>
          <w:lang w:eastAsia="en-US"/>
        </w:rPr>
      </w:pPr>
      <w:r w:rsidRPr="007041BF">
        <w:rPr>
          <w:rFonts w:eastAsia="Calibri"/>
          <w:b/>
          <w:color w:val="000000"/>
          <w:sz w:val="22"/>
          <w:szCs w:val="22"/>
          <w:lang w:eastAsia="en-US"/>
        </w:rPr>
        <w:t>1</w:t>
      </w:r>
      <w:r w:rsidR="002D2437">
        <w:rPr>
          <w:rFonts w:eastAsia="Calibri"/>
          <w:b/>
          <w:color w:val="000000"/>
          <w:sz w:val="22"/>
          <w:szCs w:val="22"/>
          <w:lang w:eastAsia="en-US"/>
        </w:rPr>
        <w:t>0</w:t>
      </w:r>
      <w:r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041BF" w:rsidRDefault="00CF2B2F" w:rsidP="00FC5B5F">
      <w:pPr>
        <w:widowControl/>
        <w:autoSpaceDE/>
        <w:adjustRightInd/>
        <w:ind w:firstLine="709"/>
        <w:jc w:val="both"/>
        <w:rPr>
          <w:color w:val="000000"/>
          <w:sz w:val="22"/>
          <w:szCs w:val="22"/>
        </w:rPr>
      </w:pPr>
      <w:r w:rsidRPr="007041BF">
        <w:rPr>
          <w:color w:val="000000"/>
          <w:sz w:val="22"/>
          <w:szCs w:val="22"/>
        </w:rPr>
        <w:t>На практических занятиях студенты представляют компьютерные презентации, подготовленные ими в часы</w:t>
      </w:r>
      <w:r w:rsidR="00A275E4" w:rsidRPr="007041BF">
        <w:rPr>
          <w:color w:val="000000"/>
          <w:sz w:val="22"/>
          <w:szCs w:val="22"/>
        </w:rPr>
        <w:t xml:space="preserve"> </w:t>
      </w:r>
      <w:r w:rsidRPr="007041BF">
        <w:rPr>
          <w:color w:val="000000"/>
          <w:sz w:val="22"/>
          <w:szCs w:val="22"/>
        </w:rPr>
        <w:t>самостоятельной работы.</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доступ к учебным планам, рабочим программам дисциплин (модулей), практик, к изданиям эл</w:t>
      </w:r>
      <w:r w:rsidR="004E5A69">
        <w:rPr>
          <w:color w:val="000000"/>
          <w:sz w:val="22"/>
          <w:szCs w:val="22"/>
        </w:rPr>
        <w:t>ектронных библиотечных систем (</w:t>
      </w:r>
      <w:r w:rsidRPr="007041BF">
        <w:rPr>
          <w:color w:val="000000"/>
          <w:sz w:val="22"/>
          <w:szCs w:val="22"/>
        </w:rPr>
        <w:t>ЭБС IPRBooks</w:t>
      </w:r>
      <w:r w:rsidR="00951F6B" w:rsidRPr="007041BF">
        <w:rPr>
          <w:color w:val="000000"/>
          <w:sz w:val="22"/>
          <w:szCs w:val="22"/>
        </w:rPr>
        <w:t xml:space="preserve">, </w:t>
      </w:r>
      <w:r w:rsidR="00951F6B" w:rsidRPr="007041BF">
        <w:rPr>
          <w:sz w:val="22"/>
          <w:szCs w:val="22"/>
        </w:rPr>
        <w:t>ЭБС Юрайт</w:t>
      </w:r>
      <w:r w:rsidRPr="007041BF">
        <w:rPr>
          <w:color w:val="000000"/>
          <w:sz w:val="22"/>
          <w:szCs w:val="22"/>
        </w:rPr>
        <w:t>) и электронным образовательным ресурсам, указанным в рабочих программах;</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041BF">
        <w:rPr>
          <w:color w:val="000000"/>
          <w:sz w:val="22"/>
          <w:szCs w:val="22"/>
        </w:rPr>
        <w:t>заимодействие посредством сети «Интернет».</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сбор, хранение, систематизация и выдача учебной и научной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обработка текстовой, графической и эмпирической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lastRenderedPageBreak/>
        <w:t>•</w:t>
      </w:r>
      <w:r w:rsidRPr="007041BF">
        <w:rPr>
          <w:color w:val="000000"/>
          <w:sz w:val="22"/>
          <w:szCs w:val="22"/>
        </w:rPr>
        <w:tab/>
        <w:t>подготовка, конструирование и презентация итогов исследовательской и аналитической деятельности;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компьютерное тестирование;</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демонстрация мультимедийных материалов.</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041BF" w:rsidRDefault="00CF2B2F" w:rsidP="00FC5B5F">
      <w:pPr>
        <w:widowControl/>
        <w:autoSpaceDE/>
        <w:adjustRightInd/>
        <w:jc w:val="both"/>
        <w:rPr>
          <w:color w:val="000000"/>
          <w:sz w:val="22"/>
          <w:szCs w:val="22"/>
        </w:rPr>
      </w:pPr>
    </w:p>
    <w:p w:rsidR="002D04A6" w:rsidRDefault="002D04A6" w:rsidP="002D04A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C68D5">
          <w:rPr>
            <w:rStyle w:val="a8"/>
            <w:rFonts w:ascii="Times New Roman" w:hAnsi="Times New Roman"/>
            <w:sz w:val="24"/>
            <w:szCs w:val="24"/>
          </w:rPr>
          <w:t>http://www.consultant.ru/edu/student/study/</w:t>
        </w:r>
      </w:hyperlink>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C68D5">
          <w:rPr>
            <w:rStyle w:val="a8"/>
            <w:rFonts w:ascii="Times New Roman" w:hAnsi="Times New Roman"/>
            <w:sz w:val="24"/>
            <w:szCs w:val="24"/>
          </w:rPr>
          <w:t>http://edu.garant.ru/omga/</w:t>
        </w:r>
      </w:hyperlink>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C68D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C68D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C68D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AC68D5">
          <w:rPr>
            <w:rStyle w:val="a8"/>
            <w:rFonts w:ascii="Times New Roman" w:hAnsi="Times New Roman"/>
            <w:sz w:val="24"/>
            <w:szCs w:val="24"/>
          </w:rPr>
          <w:t>http://www.hro.org</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Президента РФ. - Режим доступа: </w:t>
      </w:r>
      <w:hyperlink r:id="rId31" w:history="1">
        <w:r w:rsidR="00AC68D5">
          <w:rPr>
            <w:rStyle w:val="a8"/>
          </w:rPr>
          <w:t>http://www.president.kremlin.ru</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2D04A6" w:rsidRPr="00793E1B" w:rsidRDefault="002D04A6" w:rsidP="002D04A6">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2D04A6" w:rsidRPr="00412C6D" w:rsidRDefault="002D04A6" w:rsidP="002D04A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04A6" w:rsidRPr="00412C6D" w:rsidRDefault="002D04A6" w:rsidP="002D04A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04A6" w:rsidRPr="00412C6D" w:rsidRDefault="002D04A6" w:rsidP="002D04A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D04A6" w:rsidRPr="00412C6D" w:rsidRDefault="002D04A6" w:rsidP="002D04A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w:t>
      </w:r>
      <w:r w:rsidRPr="00412C6D">
        <w:rPr>
          <w:sz w:val="24"/>
          <w:szCs w:val="24"/>
        </w:rPr>
        <w:lastRenderedPageBreak/>
        <w:t xml:space="preserve">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D04A6" w:rsidRPr="00412C6D" w:rsidRDefault="002D04A6" w:rsidP="002D04A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2D04A6" w:rsidRPr="00412C6D" w:rsidRDefault="002D04A6" w:rsidP="002D04A6">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B100C5">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100C5">
          <w:rPr>
            <w:rStyle w:val="a8"/>
            <w:sz w:val="24"/>
            <w:szCs w:val="24"/>
            <w:shd w:val="clear" w:color="auto" w:fill="FFFFFF"/>
          </w:rPr>
          <w:t>www.biblio-online.ru</w:t>
        </w:r>
      </w:hyperlink>
    </w:p>
    <w:p w:rsidR="002D04A6" w:rsidRPr="00412C6D" w:rsidRDefault="002D04A6" w:rsidP="002D04A6">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D04A6" w:rsidRPr="00412C6D" w:rsidRDefault="002D04A6" w:rsidP="002D04A6">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w:t>
      </w:r>
      <w:r w:rsidRPr="00412C6D">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00C5">
          <w:rPr>
            <w:rStyle w:val="a8"/>
            <w:sz w:val="24"/>
            <w:szCs w:val="24"/>
          </w:rPr>
          <w:t>www.biblio-online.ru</w:t>
        </w:r>
      </w:hyperlink>
      <w:r w:rsidRPr="00412C6D">
        <w:rPr>
          <w:sz w:val="24"/>
          <w:szCs w:val="24"/>
        </w:rPr>
        <w:t xml:space="preserve"> </w:t>
      </w:r>
    </w:p>
    <w:p w:rsidR="00580447" w:rsidRPr="00412C6D" w:rsidRDefault="002D04A6" w:rsidP="002D04A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580447">
      <w:pPr>
        <w:widowControl/>
        <w:autoSpaceDE/>
        <w:autoSpaceDN/>
        <w:adjustRightInd/>
        <w:ind w:firstLine="709"/>
        <w:jc w:val="both"/>
        <w:rPr>
          <w:sz w:val="22"/>
          <w:szCs w:val="22"/>
        </w:rPr>
      </w:pPr>
    </w:p>
    <w:sectPr w:rsidR="00FA5C55" w:rsidRPr="0019433E" w:rsidSect="00CF63D7">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E31" w:rsidRDefault="00E86E31" w:rsidP="00160BC1">
      <w:r>
        <w:separator/>
      </w:r>
    </w:p>
  </w:endnote>
  <w:endnote w:type="continuationSeparator" w:id="0">
    <w:p w:rsidR="00E86E31" w:rsidRDefault="00E86E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E31" w:rsidRDefault="00E86E31" w:rsidP="00160BC1">
      <w:r>
        <w:separator/>
      </w:r>
    </w:p>
  </w:footnote>
  <w:footnote w:type="continuationSeparator" w:id="0">
    <w:p w:rsidR="00E86E31" w:rsidRDefault="00E86E31"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BAC"/>
    <w:multiLevelType w:val="hybridMultilevel"/>
    <w:tmpl w:val="E6DA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F4B07"/>
    <w:multiLevelType w:val="hybridMultilevel"/>
    <w:tmpl w:val="3062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424A09"/>
    <w:multiLevelType w:val="hybridMultilevel"/>
    <w:tmpl w:val="1160FF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61107696"/>
    <w:multiLevelType w:val="hybridMultilevel"/>
    <w:tmpl w:val="46A23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52A3EE6"/>
    <w:multiLevelType w:val="hybridMultilevel"/>
    <w:tmpl w:val="8FBA6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0"/>
  </w:num>
  <w:num w:numId="8">
    <w:abstractNumId w:val="9"/>
  </w:num>
  <w:num w:numId="9">
    <w:abstractNumId w:val="7"/>
  </w:num>
  <w:num w:numId="10">
    <w:abstractNumId w:va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188"/>
  </w:docVars>
  <w:rsids>
    <w:rsidRoot w:val="00355C7E"/>
    <w:rsid w:val="00014C51"/>
    <w:rsid w:val="00027D2C"/>
    <w:rsid w:val="00027E5B"/>
    <w:rsid w:val="00036496"/>
    <w:rsid w:val="00037461"/>
    <w:rsid w:val="0005135A"/>
    <w:rsid w:val="00051AEE"/>
    <w:rsid w:val="00060A01"/>
    <w:rsid w:val="00064AA9"/>
    <w:rsid w:val="00064BF8"/>
    <w:rsid w:val="00066B8C"/>
    <w:rsid w:val="000835F5"/>
    <w:rsid w:val="00086AA8"/>
    <w:rsid w:val="000875BF"/>
    <w:rsid w:val="000911D1"/>
    <w:rsid w:val="000A4FAC"/>
    <w:rsid w:val="000B1331"/>
    <w:rsid w:val="000B40A9"/>
    <w:rsid w:val="000B7795"/>
    <w:rsid w:val="000C4546"/>
    <w:rsid w:val="000D07C6"/>
    <w:rsid w:val="000D2B63"/>
    <w:rsid w:val="000D3445"/>
    <w:rsid w:val="000D4429"/>
    <w:rsid w:val="000D6DE5"/>
    <w:rsid w:val="000E06E6"/>
    <w:rsid w:val="000E1FFE"/>
    <w:rsid w:val="000E37E9"/>
    <w:rsid w:val="00102E02"/>
    <w:rsid w:val="00104A75"/>
    <w:rsid w:val="00114770"/>
    <w:rsid w:val="001154C3"/>
    <w:rsid w:val="001165D0"/>
    <w:rsid w:val="001166B7"/>
    <w:rsid w:val="001167A8"/>
    <w:rsid w:val="00125A5F"/>
    <w:rsid w:val="00127108"/>
    <w:rsid w:val="00127DEA"/>
    <w:rsid w:val="00131CDA"/>
    <w:rsid w:val="00132F57"/>
    <w:rsid w:val="00136CF9"/>
    <w:rsid w:val="001378B1"/>
    <w:rsid w:val="001426C3"/>
    <w:rsid w:val="0015639D"/>
    <w:rsid w:val="00160BC1"/>
    <w:rsid w:val="00161C70"/>
    <w:rsid w:val="00170C2D"/>
    <w:rsid w:val="001716A9"/>
    <w:rsid w:val="00177E2C"/>
    <w:rsid w:val="00181AAB"/>
    <w:rsid w:val="00184F65"/>
    <w:rsid w:val="001871AA"/>
    <w:rsid w:val="0019433E"/>
    <w:rsid w:val="001A6533"/>
    <w:rsid w:val="001C4FED"/>
    <w:rsid w:val="001C6305"/>
    <w:rsid w:val="001C64E4"/>
    <w:rsid w:val="001C7DCC"/>
    <w:rsid w:val="001D7C2B"/>
    <w:rsid w:val="001D7E91"/>
    <w:rsid w:val="001E17A9"/>
    <w:rsid w:val="001F11DE"/>
    <w:rsid w:val="001F3561"/>
    <w:rsid w:val="001F7026"/>
    <w:rsid w:val="00207E2E"/>
    <w:rsid w:val="00207FB7"/>
    <w:rsid w:val="00211C1B"/>
    <w:rsid w:val="00240A81"/>
    <w:rsid w:val="00245199"/>
    <w:rsid w:val="00256ED7"/>
    <w:rsid w:val="002657BC"/>
    <w:rsid w:val="00276128"/>
    <w:rsid w:val="0027733F"/>
    <w:rsid w:val="00280A0C"/>
    <w:rsid w:val="00281EDC"/>
    <w:rsid w:val="002860A5"/>
    <w:rsid w:val="00291D05"/>
    <w:rsid w:val="00293080"/>
    <w:rsid w:val="002933E5"/>
    <w:rsid w:val="002A0D1B"/>
    <w:rsid w:val="002B37F4"/>
    <w:rsid w:val="002B3D83"/>
    <w:rsid w:val="002B430E"/>
    <w:rsid w:val="002B5AB9"/>
    <w:rsid w:val="002B6C87"/>
    <w:rsid w:val="002B734E"/>
    <w:rsid w:val="002C2EAE"/>
    <w:rsid w:val="002C3F08"/>
    <w:rsid w:val="002C7582"/>
    <w:rsid w:val="002C7CE4"/>
    <w:rsid w:val="002D04A6"/>
    <w:rsid w:val="002D2437"/>
    <w:rsid w:val="002D6AC0"/>
    <w:rsid w:val="002E4CB7"/>
    <w:rsid w:val="00301F45"/>
    <w:rsid w:val="00303B03"/>
    <w:rsid w:val="00315AB7"/>
    <w:rsid w:val="0032166A"/>
    <w:rsid w:val="00330957"/>
    <w:rsid w:val="00334E99"/>
    <w:rsid w:val="0033546E"/>
    <w:rsid w:val="003447B8"/>
    <w:rsid w:val="003451ED"/>
    <w:rsid w:val="0034655F"/>
    <w:rsid w:val="00355C7E"/>
    <w:rsid w:val="003618C2"/>
    <w:rsid w:val="00363097"/>
    <w:rsid w:val="003655B5"/>
    <w:rsid w:val="00365758"/>
    <w:rsid w:val="003668E3"/>
    <w:rsid w:val="00390B62"/>
    <w:rsid w:val="003A3494"/>
    <w:rsid w:val="003A57B5"/>
    <w:rsid w:val="003A6FB0"/>
    <w:rsid w:val="003A71E4"/>
    <w:rsid w:val="003B7F71"/>
    <w:rsid w:val="003C126E"/>
    <w:rsid w:val="003D0CA5"/>
    <w:rsid w:val="003D0D82"/>
    <w:rsid w:val="003D47C6"/>
    <w:rsid w:val="003D72FB"/>
    <w:rsid w:val="003E17A7"/>
    <w:rsid w:val="00400491"/>
    <w:rsid w:val="0040356D"/>
    <w:rsid w:val="00406502"/>
    <w:rsid w:val="00407242"/>
    <w:rsid w:val="00407404"/>
    <w:rsid w:val="00407529"/>
    <w:rsid w:val="00410742"/>
    <w:rsid w:val="004110F5"/>
    <w:rsid w:val="00424804"/>
    <w:rsid w:val="00435249"/>
    <w:rsid w:val="00462CEA"/>
    <w:rsid w:val="0046365B"/>
    <w:rsid w:val="0047224A"/>
    <w:rsid w:val="0047572F"/>
    <w:rsid w:val="0047633A"/>
    <w:rsid w:val="0048055F"/>
    <w:rsid w:val="0048300E"/>
    <w:rsid w:val="0048776F"/>
    <w:rsid w:val="0049217A"/>
    <w:rsid w:val="004960CB"/>
    <w:rsid w:val="004A2C0D"/>
    <w:rsid w:val="004A2E62"/>
    <w:rsid w:val="004A68C9"/>
    <w:rsid w:val="004A6DA6"/>
    <w:rsid w:val="004B13BA"/>
    <w:rsid w:val="004C5815"/>
    <w:rsid w:val="004C6DB3"/>
    <w:rsid w:val="004D25ED"/>
    <w:rsid w:val="004E0C3F"/>
    <w:rsid w:val="004E3D82"/>
    <w:rsid w:val="004E4CD6"/>
    <w:rsid w:val="004E4DB2"/>
    <w:rsid w:val="004E5A69"/>
    <w:rsid w:val="004E62F1"/>
    <w:rsid w:val="004E753A"/>
    <w:rsid w:val="004F3C72"/>
    <w:rsid w:val="00513564"/>
    <w:rsid w:val="00516F43"/>
    <w:rsid w:val="005362E6"/>
    <w:rsid w:val="00537A62"/>
    <w:rsid w:val="00540F31"/>
    <w:rsid w:val="005424EE"/>
    <w:rsid w:val="00546FD6"/>
    <w:rsid w:val="00565480"/>
    <w:rsid w:val="00565938"/>
    <w:rsid w:val="005669CB"/>
    <w:rsid w:val="00570C40"/>
    <w:rsid w:val="00572F9F"/>
    <w:rsid w:val="00576366"/>
    <w:rsid w:val="00580447"/>
    <w:rsid w:val="005816EA"/>
    <w:rsid w:val="00582969"/>
    <w:rsid w:val="00583C2E"/>
    <w:rsid w:val="00584FE8"/>
    <w:rsid w:val="00586FAD"/>
    <w:rsid w:val="005915BA"/>
    <w:rsid w:val="00591B36"/>
    <w:rsid w:val="005A28FC"/>
    <w:rsid w:val="005B47CE"/>
    <w:rsid w:val="005C13E4"/>
    <w:rsid w:val="005C20F0"/>
    <w:rsid w:val="005C3AEB"/>
    <w:rsid w:val="005C3E07"/>
    <w:rsid w:val="005C52D2"/>
    <w:rsid w:val="005C7567"/>
    <w:rsid w:val="005D206B"/>
    <w:rsid w:val="005D487B"/>
    <w:rsid w:val="005E1330"/>
    <w:rsid w:val="005F2349"/>
    <w:rsid w:val="006000AE"/>
    <w:rsid w:val="006044B4"/>
    <w:rsid w:val="00607E17"/>
    <w:rsid w:val="006118F6"/>
    <w:rsid w:val="00624E28"/>
    <w:rsid w:val="00641D51"/>
    <w:rsid w:val="00642A2F"/>
    <w:rsid w:val="006439F4"/>
    <w:rsid w:val="006475DA"/>
    <w:rsid w:val="0065477D"/>
    <w:rsid w:val="0065606F"/>
    <w:rsid w:val="00656AC4"/>
    <w:rsid w:val="006632E4"/>
    <w:rsid w:val="006724BA"/>
    <w:rsid w:val="00676914"/>
    <w:rsid w:val="00687A0C"/>
    <w:rsid w:val="00687B3A"/>
    <w:rsid w:val="00692DD7"/>
    <w:rsid w:val="00694BC3"/>
    <w:rsid w:val="006951F4"/>
    <w:rsid w:val="006B0CA3"/>
    <w:rsid w:val="006D108C"/>
    <w:rsid w:val="006D15B6"/>
    <w:rsid w:val="006D6805"/>
    <w:rsid w:val="006D7562"/>
    <w:rsid w:val="006E3E9D"/>
    <w:rsid w:val="006E5C19"/>
    <w:rsid w:val="006F08FA"/>
    <w:rsid w:val="006F4129"/>
    <w:rsid w:val="00701E84"/>
    <w:rsid w:val="007041BF"/>
    <w:rsid w:val="00705814"/>
    <w:rsid w:val="00705FB5"/>
    <w:rsid w:val="007066B1"/>
    <w:rsid w:val="00712423"/>
    <w:rsid w:val="00713D44"/>
    <w:rsid w:val="0071496E"/>
    <w:rsid w:val="007240AC"/>
    <w:rsid w:val="00725BEF"/>
    <w:rsid w:val="007327FE"/>
    <w:rsid w:val="007512C7"/>
    <w:rsid w:val="00752936"/>
    <w:rsid w:val="007538DC"/>
    <w:rsid w:val="0076201E"/>
    <w:rsid w:val="00764497"/>
    <w:rsid w:val="007664B0"/>
    <w:rsid w:val="00774127"/>
    <w:rsid w:val="00774AAD"/>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A0F"/>
    <w:rsid w:val="00823E5A"/>
    <w:rsid w:val="00827A34"/>
    <w:rsid w:val="00831C08"/>
    <w:rsid w:val="00836593"/>
    <w:rsid w:val="008423FF"/>
    <w:rsid w:val="00847A53"/>
    <w:rsid w:val="00857FC8"/>
    <w:rsid w:val="0086651C"/>
    <w:rsid w:val="0087273D"/>
    <w:rsid w:val="0088272E"/>
    <w:rsid w:val="008B14FE"/>
    <w:rsid w:val="008B3964"/>
    <w:rsid w:val="008B6331"/>
    <w:rsid w:val="008E5E59"/>
    <w:rsid w:val="008F205A"/>
    <w:rsid w:val="00905404"/>
    <w:rsid w:val="009174DB"/>
    <w:rsid w:val="00917CFF"/>
    <w:rsid w:val="00920199"/>
    <w:rsid w:val="00921533"/>
    <w:rsid w:val="00921868"/>
    <w:rsid w:val="00931D3E"/>
    <w:rsid w:val="00936000"/>
    <w:rsid w:val="00936281"/>
    <w:rsid w:val="0094149E"/>
    <w:rsid w:val="00941875"/>
    <w:rsid w:val="00951F6B"/>
    <w:rsid w:val="009528CA"/>
    <w:rsid w:val="00954E45"/>
    <w:rsid w:val="00965998"/>
    <w:rsid w:val="009909BD"/>
    <w:rsid w:val="00992EDB"/>
    <w:rsid w:val="009E35D2"/>
    <w:rsid w:val="009E5EAB"/>
    <w:rsid w:val="009F4070"/>
    <w:rsid w:val="00A275E4"/>
    <w:rsid w:val="00A32A5F"/>
    <w:rsid w:val="00A44F9E"/>
    <w:rsid w:val="00A46F66"/>
    <w:rsid w:val="00A54637"/>
    <w:rsid w:val="00A567CD"/>
    <w:rsid w:val="00A56A40"/>
    <w:rsid w:val="00A63D90"/>
    <w:rsid w:val="00A75675"/>
    <w:rsid w:val="00A76E53"/>
    <w:rsid w:val="00A837F6"/>
    <w:rsid w:val="00A83EBD"/>
    <w:rsid w:val="00A9607B"/>
    <w:rsid w:val="00A96C48"/>
    <w:rsid w:val="00AA2A29"/>
    <w:rsid w:val="00AB138D"/>
    <w:rsid w:val="00AB2091"/>
    <w:rsid w:val="00AB294C"/>
    <w:rsid w:val="00AC68D5"/>
    <w:rsid w:val="00AD0669"/>
    <w:rsid w:val="00AD208A"/>
    <w:rsid w:val="00AD4A3C"/>
    <w:rsid w:val="00AE3177"/>
    <w:rsid w:val="00AE7DC0"/>
    <w:rsid w:val="00AF4D8C"/>
    <w:rsid w:val="00AF61EB"/>
    <w:rsid w:val="00AF71B8"/>
    <w:rsid w:val="00B031F3"/>
    <w:rsid w:val="00B100C5"/>
    <w:rsid w:val="00B129E4"/>
    <w:rsid w:val="00B14050"/>
    <w:rsid w:val="00B36CE9"/>
    <w:rsid w:val="00B43F9B"/>
    <w:rsid w:val="00B44FF6"/>
    <w:rsid w:val="00B5209B"/>
    <w:rsid w:val="00B5242F"/>
    <w:rsid w:val="00B542D4"/>
    <w:rsid w:val="00B54421"/>
    <w:rsid w:val="00B60809"/>
    <w:rsid w:val="00B642B8"/>
    <w:rsid w:val="00B817E2"/>
    <w:rsid w:val="00B81AB1"/>
    <w:rsid w:val="00BB6C9A"/>
    <w:rsid w:val="00BB70FB"/>
    <w:rsid w:val="00BC1B87"/>
    <w:rsid w:val="00BC71DF"/>
    <w:rsid w:val="00BD73F2"/>
    <w:rsid w:val="00BE023D"/>
    <w:rsid w:val="00BE05EB"/>
    <w:rsid w:val="00BE0916"/>
    <w:rsid w:val="00BF22FC"/>
    <w:rsid w:val="00C00DA5"/>
    <w:rsid w:val="00C047F9"/>
    <w:rsid w:val="00C06B2E"/>
    <w:rsid w:val="00C0752A"/>
    <w:rsid w:val="00C1245E"/>
    <w:rsid w:val="00C1289D"/>
    <w:rsid w:val="00C228C5"/>
    <w:rsid w:val="00C24EA8"/>
    <w:rsid w:val="00C26026"/>
    <w:rsid w:val="00C27C24"/>
    <w:rsid w:val="00C33468"/>
    <w:rsid w:val="00C3475E"/>
    <w:rsid w:val="00C359DC"/>
    <w:rsid w:val="00C40C06"/>
    <w:rsid w:val="00C55E91"/>
    <w:rsid w:val="00C6426F"/>
    <w:rsid w:val="00C70CA1"/>
    <w:rsid w:val="00C72983"/>
    <w:rsid w:val="00C90A7A"/>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10117"/>
    <w:rsid w:val="00D10C27"/>
    <w:rsid w:val="00D152E4"/>
    <w:rsid w:val="00D15F65"/>
    <w:rsid w:val="00D1753D"/>
    <w:rsid w:val="00D23EFA"/>
    <w:rsid w:val="00D34B66"/>
    <w:rsid w:val="00D44188"/>
    <w:rsid w:val="00D443FF"/>
    <w:rsid w:val="00D63339"/>
    <w:rsid w:val="00D761E8"/>
    <w:rsid w:val="00D83177"/>
    <w:rsid w:val="00D8506D"/>
    <w:rsid w:val="00D90307"/>
    <w:rsid w:val="00D96901"/>
    <w:rsid w:val="00D97830"/>
    <w:rsid w:val="00DA371D"/>
    <w:rsid w:val="00DA3FFC"/>
    <w:rsid w:val="00DA489D"/>
    <w:rsid w:val="00DA48D3"/>
    <w:rsid w:val="00DA5868"/>
    <w:rsid w:val="00DB08E2"/>
    <w:rsid w:val="00DB0A35"/>
    <w:rsid w:val="00DB228F"/>
    <w:rsid w:val="00DC6660"/>
    <w:rsid w:val="00DD03B9"/>
    <w:rsid w:val="00DD6EB4"/>
    <w:rsid w:val="00DE38F3"/>
    <w:rsid w:val="00DE516C"/>
    <w:rsid w:val="00DF1076"/>
    <w:rsid w:val="00DF26AA"/>
    <w:rsid w:val="00DF7ED6"/>
    <w:rsid w:val="00E02CDE"/>
    <w:rsid w:val="00E11452"/>
    <w:rsid w:val="00E1383A"/>
    <w:rsid w:val="00E22B6B"/>
    <w:rsid w:val="00E265D7"/>
    <w:rsid w:val="00E306A9"/>
    <w:rsid w:val="00E360D4"/>
    <w:rsid w:val="00E37821"/>
    <w:rsid w:val="00E42AED"/>
    <w:rsid w:val="00E4451A"/>
    <w:rsid w:val="00E475FA"/>
    <w:rsid w:val="00E717DC"/>
    <w:rsid w:val="00E72419"/>
    <w:rsid w:val="00E72975"/>
    <w:rsid w:val="00E7465A"/>
    <w:rsid w:val="00E81007"/>
    <w:rsid w:val="00E86E31"/>
    <w:rsid w:val="00E87776"/>
    <w:rsid w:val="00E900BF"/>
    <w:rsid w:val="00E9119D"/>
    <w:rsid w:val="00E92238"/>
    <w:rsid w:val="00E969FB"/>
    <w:rsid w:val="00EA206F"/>
    <w:rsid w:val="00EA3690"/>
    <w:rsid w:val="00EB0E73"/>
    <w:rsid w:val="00EB6962"/>
    <w:rsid w:val="00ED28E4"/>
    <w:rsid w:val="00ED789C"/>
    <w:rsid w:val="00EE165B"/>
    <w:rsid w:val="00EE4D57"/>
    <w:rsid w:val="00F00B76"/>
    <w:rsid w:val="00F06F17"/>
    <w:rsid w:val="00F103DC"/>
    <w:rsid w:val="00F161DA"/>
    <w:rsid w:val="00F1679C"/>
    <w:rsid w:val="00F178E8"/>
    <w:rsid w:val="00F226CA"/>
    <w:rsid w:val="00F239D1"/>
    <w:rsid w:val="00F322E1"/>
    <w:rsid w:val="00F342F7"/>
    <w:rsid w:val="00F40FEC"/>
    <w:rsid w:val="00F42549"/>
    <w:rsid w:val="00F625A5"/>
    <w:rsid w:val="00F63ADF"/>
    <w:rsid w:val="00F63BBC"/>
    <w:rsid w:val="00F74733"/>
    <w:rsid w:val="00F76A44"/>
    <w:rsid w:val="00F8007A"/>
    <w:rsid w:val="00F803A3"/>
    <w:rsid w:val="00F866B1"/>
    <w:rsid w:val="00F91B8E"/>
    <w:rsid w:val="00F96A96"/>
    <w:rsid w:val="00FA5C55"/>
    <w:rsid w:val="00FB05DD"/>
    <w:rsid w:val="00FB15A7"/>
    <w:rsid w:val="00FB3DFD"/>
    <w:rsid w:val="00FC306B"/>
    <w:rsid w:val="00FC5B5F"/>
    <w:rsid w:val="00FD6763"/>
    <w:rsid w:val="00FE1F73"/>
    <w:rsid w:val="00FE355F"/>
    <w:rsid w:val="00FE3D8F"/>
    <w:rsid w:val="00FE556E"/>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customStyle="1" w:styleId="a5">
    <w:name w:val="Абзац списка Знак"/>
    <w:link w:val="a4"/>
    <w:uiPriority w:val="34"/>
    <w:locked/>
    <w:rsid w:val="002D04A6"/>
    <w:rPr>
      <w:sz w:val="22"/>
      <w:szCs w:val="22"/>
      <w:lang w:eastAsia="en-US"/>
    </w:rPr>
  </w:style>
  <w:style w:type="character" w:styleId="af4">
    <w:name w:val="Unresolved Mention"/>
    <w:basedOn w:val="a0"/>
    <w:uiPriority w:val="99"/>
    <w:semiHidden/>
    <w:unhideWhenUsed/>
    <w:rsid w:val="00B1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9" Type="http://schemas.openxmlformats.org/officeDocument/2006/relationships/footer" Target="footer3.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304.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oter" Target="footer1.xml"/><Relationship Id="rId10" Type="http://schemas.openxmlformats.org/officeDocument/2006/relationships/hyperlink" Target="http://www.iprbookshop.ru/72603.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www.biblio-online.ru/bcode/421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header" Target="header2.xml"/><Relationship Id="rId8" Type="http://schemas.openxmlformats.org/officeDocument/2006/relationships/hyperlink" Target="https://www.biblio-online.ru/bcode/421489" TargetMode="External"/><Relationship Id="rId3" Type="http://schemas.openxmlformats.org/officeDocument/2006/relationships/styles" Target="styl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1C0E-18CA-4897-83B7-E066C2E5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7329</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49012</CharactersWithSpaces>
  <SharedDoc>false</SharedDoc>
  <HLinks>
    <vt:vector size="54" baseType="variant">
      <vt:variant>
        <vt:i4>6422624</vt:i4>
      </vt:variant>
      <vt:variant>
        <vt:i4>24</vt:i4>
      </vt:variant>
      <vt:variant>
        <vt:i4>0</vt:i4>
      </vt:variant>
      <vt:variant>
        <vt:i4>5</vt:i4>
      </vt:variant>
      <vt:variant>
        <vt:lpwstr>http://www.gks.ru/</vt:lpwstr>
      </vt:variant>
      <vt:variant>
        <vt:lpwstr/>
      </vt:variant>
      <vt:variant>
        <vt:i4>1048663</vt:i4>
      </vt:variant>
      <vt:variant>
        <vt:i4>21</vt:i4>
      </vt:variant>
      <vt:variant>
        <vt:i4>0</vt:i4>
      </vt:variant>
      <vt:variant>
        <vt:i4>5</vt:i4>
      </vt:variant>
      <vt:variant>
        <vt:lpwstr>http://www.government.ru/</vt:lpwstr>
      </vt:variant>
      <vt:variant>
        <vt:lpwstr/>
      </vt:variant>
      <vt:variant>
        <vt:i4>1507416</vt:i4>
      </vt:variant>
      <vt:variant>
        <vt:i4>18</vt:i4>
      </vt:variant>
      <vt:variant>
        <vt:i4>0</vt:i4>
      </vt:variant>
      <vt:variant>
        <vt:i4>5</vt:i4>
      </vt:variant>
      <vt:variant>
        <vt:lpwstr>http://www.president.kremlin.ru/</vt:lpwstr>
      </vt:variant>
      <vt:variant>
        <vt:lpwstr/>
      </vt:variant>
      <vt:variant>
        <vt:i4>2359422</vt:i4>
      </vt:variant>
      <vt:variant>
        <vt:i4>15</vt:i4>
      </vt:variant>
      <vt:variant>
        <vt:i4>0</vt:i4>
      </vt:variant>
      <vt:variant>
        <vt:i4>5</vt:i4>
      </vt:variant>
      <vt:variant>
        <vt:lpwstr>http://www.hro.org/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4259861</vt:i4>
      </vt:variant>
      <vt:variant>
        <vt:i4>3</vt:i4>
      </vt:variant>
      <vt:variant>
        <vt:i4>0</vt:i4>
      </vt:variant>
      <vt:variant>
        <vt:i4>5</vt:i4>
      </vt:variant>
      <vt:variant>
        <vt:lpwstr>https://www.biblio-online.ru/bcode/421488</vt:lpwstr>
      </vt:variant>
      <vt:variant>
        <vt:lpwstr/>
      </vt:variant>
      <vt:variant>
        <vt:i4>4259861</vt:i4>
      </vt:variant>
      <vt:variant>
        <vt:i4>0</vt:i4>
      </vt:variant>
      <vt:variant>
        <vt:i4>0</vt:i4>
      </vt:variant>
      <vt:variant>
        <vt:i4>5</vt:i4>
      </vt:variant>
      <vt:variant>
        <vt:lpwstr>https://www.biblio-online.ru/bcode/421489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2019-03-11T12:50:00Z</cp:lastPrinted>
  <dcterms:created xsi:type="dcterms:W3CDTF">2021-01-16T14:50:00Z</dcterms:created>
  <dcterms:modified xsi:type="dcterms:W3CDTF">2022-11-12T14:52:00Z</dcterms:modified>
</cp:coreProperties>
</file>